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F7483E" w:rsidRDefault="003B148C" w:rsidP="00577B65">
      <w:pPr>
        <w:jc w:val="right"/>
        <w:rPr>
          <w:rFonts w:ascii="Tahoma" w:hAnsi="Tahoma" w:cs="Tahoma"/>
          <w:color w:val="000000"/>
        </w:rPr>
      </w:pPr>
      <w:r w:rsidRPr="00F7483E">
        <w:rPr>
          <w:rFonts w:ascii="Tahoma" w:hAnsi="Tahoma" w:cs="Tahoma"/>
          <w:color w:val="000000"/>
        </w:rPr>
        <w:t>Приложение №7</w:t>
      </w:r>
    </w:p>
    <w:p w:rsidR="003B148C" w:rsidRPr="00F7483E" w:rsidRDefault="003B148C" w:rsidP="003B148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F7483E">
        <w:rPr>
          <w:rFonts w:ascii="Tahoma" w:eastAsia="Times New Roman" w:hAnsi="Tahoma" w:cs="Tahoma"/>
          <w:b/>
          <w:lang w:eastAsia="ru-RU"/>
        </w:rPr>
        <w:t>«ПРЕДЛОЖЕНИЕ О ФУНКЦИОНАЛЬНЫХ И КАЧЕСТВЕННЫХ ХАРАКТЕРИСТИКАХ ТОВАР</w:t>
      </w:r>
      <w:r w:rsidR="00210717" w:rsidRPr="00F7483E">
        <w:rPr>
          <w:rFonts w:ascii="Tahoma" w:eastAsia="Times New Roman" w:hAnsi="Tahoma" w:cs="Tahoma"/>
          <w:b/>
          <w:lang w:eastAsia="ru-RU"/>
        </w:rPr>
        <w:t>А</w:t>
      </w:r>
      <w:r w:rsidRPr="00F7483E">
        <w:rPr>
          <w:rFonts w:ascii="Tahoma" w:eastAsia="Times New Roman" w:hAnsi="Tahoma" w:cs="Tahoma"/>
          <w:b/>
          <w:lang w:eastAsia="ru-RU"/>
        </w:rPr>
        <w:t>»</w:t>
      </w:r>
    </w:p>
    <w:p w:rsidR="003B148C" w:rsidRPr="00F7483E" w:rsidRDefault="003B148C" w:rsidP="003B148C">
      <w:pPr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b/>
          <w:bCs/>
          <w:lang w:eastAsia="ru-RU"/>
        </w:rPr>
      </w:pPr>
    </w:p>
    <w:p w:rsidR="004044EA" w:rsidRPr="008B0196" w:rsidRDefault="003B148C" w:rsidP="004044EA">
      <w:pPr>
        <w:snapToGrid w:val="0"/>
        <w:spacing w:after="0" w:line="240" w:lineRule="auto"/>
        <w:jc w:val="both"/>
        <w:rPr>
          <w:rFonts w:ascii="Tahoma" w:hAnsi="Tahoma"/>
          <w:u w:val="single"/>
        </w:rPr>
      </w:pPr>
      <w:r w:rsidRPr="00F7483E">
        <w:rPr>
          <w:rFonts w:ascii="Tahoma" w:eastAsia="Times New Roman" w:hAnsi="Tahoma" w:cs="Tahoma"/>
          <w:bCs/>
          <w:lang w:eastAsia="ru-RU"/>
        </w:rPr>
        <w:t xml:space="preserve">Предмет закупки </w:t>
      </w:r>
      <w:r w:rsidR="003445BD">
        <w:rPr>
          <w:rFonts w:ascii="Tahoma" w:eastAsia="Times New Roman" w:hAnsi="Tahoma" w:cs="Tahoma"/>
          <w:bCs/>
          <w:lang w:eastAsia="ru-RU"/>
        </w:rPr>
        <w:t>–</w:t>
      </w:r>
      <w:r w:rsidR="001F2A05" w:rsidRPr="00F7483E">
        <w:rPr>
          <w:rFonts w:ascii="Tahoma" w:eastAsia="Times New Roman" w:hAnsi="Tahoma" w:cs="Tahoma"/>
          <w:bCs/>
          <w:lang w:eastAsia="ru-RU"/>
        </w:rPr>
        <w:t xml:space="preserve"> </w:t>
      </w:r>
      <w:r w:rsidR="0096611D" w:rsidRPr="0096611D">
        <w:rPr>
          <w:rFonts w:ascii="Tahoma" w:hAnsi="Tahoma" w:cs="Tahoma"/>
          <w:szCs w:val="24"/>
          <w:u w:val="single"/>
        </w:rPr>
        <w:t>Поставка станка поперечно-строгального</w:t>
      </w:r>
      <w:r w:rsidR="00A8447F">
        <w:rPr>
          <w:rFonts w:ascii="Tahoma" w:hAnsi="Tahoma" w:cs="Tahoma"/>
          <w:szCs w:val="24"/>
          <w:u w:val="single"/>
        </w:rPr>
        <w:t>, со</w:t>
      </w:r>
      <w:r w:rsidR="00A8447F" w:rsidRPr="00A8447F">
        <w:rPr>
          <w:rFonts w:ascii="Tahoma" w:hAnsi="Tahoma" w:cs="Tahoma"/>
          <w:szCs w:val="24"/>
          <w:u w:val="single"/>
        </w:rPr>
        <w:t>гласно Техническому заданию – Приложение № 4 к Приглашению</w:t>
      </w:r>
      <w:r w:rsidR="004044EA" w:rsidRPr="008B0196">
        <w:rPr>
          <w:rFonts w:ascii="Tahoma" w:hAnsi="Tahoma"/>
          <w:u w:val="single"/>
        </w:rPr>
        <w:t>.</w:t>
      </w:r>
      <w:r w:rsidR="004044EA" w:rsidRPr="008B0196">
        <w:rPr>
          <w:rFonts w:ascii="Tahoma" w:hAnsi="Tahoma" w:cs="Tahoma"/>
          <w:u w:val="single"/>
        </w:rPr>
        <w:t xml:space="preserve"> </w:t>
      </w:r>
    </w:p>
    <w:p w:rsidR="001F2A05" w:rsidRPr="00CF1D1D" w:rsidRDefault="001F2A05" w:rsidP="001F2A05">
      <w:pPr>
        <w:spacing w:after="0" w:line="240" w:lineRule="auto"/>
        <w:ind w:firstLine="567"/>
        <w:jc w:val="both"/>
        <w:rPr>
          <w:rFonts w:ascii="Tahoma" w:hAnsi="Tahoma" w:cs="Tahoma"/>
          <w:bCs/>
        </w:rPr>
      </w:pPr>
    </w:p>
    <w:tbl>
      <w:tblPr>
        <w:tblW w:w="510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65"/>
        <w:gridCol w:w="7888"/>
      </w:tblGrid>
      <w:tr w:rsidR="003B148C" w:rsidRPr="00DE0AD6" w:rsidTr="008021F7">
        <w:trPr>
          <w:trHeight w:val="284"/>
        </w:trPr>
        <w:tc>
          <w:tcPr>
            <w:tcW w:w="7565" w:type="dxa"/>
          </w:tcPr>
          <w:p w:rsidR="003B148C" w:rsidRPr="00DE0AD6" w:rsidRDefault="003B148C" w:rsidP="006A711E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DE0AD6">
              <w:rPr>
                <w:rFonts w:ascii="Tahoma" w:hAnsi="Tahoma" w:cs="Tahoma"/>
                <w:bCs/>
              </w:rPr>
              <w:t>Требования Заказчика</w:t>
            </w:r>
          </w:p>
        </w:tc>
        <w:tc>
          <w:tcPr>
            <w:tcW w:w="7888" w:type="dxa"/>
          </w:tcPr>
          <w:p w:rsidR="003B148C" w:rsidRPr="00DE0AD6" w:rsidRDefault="003B148C" w:rsidP="006A711E">
            <w:pPr>
              <w:spacing w:after="0" w:line="240" w:lineRule="auto"/>
              <w:jc w:val="center"/>
              <w:rPr>
                <w:rFonts w:ascii="Tahoma" w:hAnsi="Tahoma" w:cs="Tahoma"/>
                <w:bCs/>
              </w:rPr>
            </w:pPr>
            <w:r w:rsidRPr="00DE0AD6">
              <w:rPr>
                <w:rFonts w:ascii="Tahoma" w:hAnsi="Tahoma" w:cs="Tahoma"/>
                <w:bCs/>
              </w:rPr>
              <w:t>Предложение Участника закупки</w:t>
            </w:r>
          </w:p>
        </w:tc>
      </w:tr>
      <w:tr w:rsidR="003B148C" w:rsidRPr="00DE0AD6" w:rsidTr="008021F7">
        <w:trPr>
          <w:trHeight w:val="284"/>
        </w:trPr>
        <w:tc>
          <w:tcPr>
            <w:tcW w:w="7565" w:type="dxa"/>
          </w:tcPr>
          <w:p w:rsidR="006A711E" w:rsidRDefault="006A711E" w:rsidP="00DE0AD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8447F">
              <w:rPr>
                <w:rFonts w:ascii="Tahoma" w:hAnsi="Tahoma" w:cs="Tahoma"/>
                <w:b/>
                <w:bCs/>
              </w:rPr>
              <w:t>1.</w:t>
            </w:r>
            <w:r w:rsidRPr="00DE0AD6">
              <w:rPr>
                <w:rFonts w:ascii="Tahoma" w:hAnsi="Tahoma" w:cs="Tahoma"/>
              </w:rPr>
              <w:t xml:space="preserve"> </w:t>
            </w:r>
            <w:r w:rsidR="00A8447F" w:rsidRPr="00A8447F">
              <w:rPr>
                <w:rFonts w:ascii="Tahoma" w:hAnsi="Tahoma" w:cs="Tahoma"/>
                <w:b/>
                <w:szCs w:val="24"/>
              </w:rPr>
              <w:t xml:space="preserve">Поставка </w:t>
            </w:r>
            <w:r w:rsidR="0096611D" w:rsidRPr="0096611D">
              <w:rPr>
                <w:rFonts w:ascii="Tahoma" w:hAnsi="Tahoma" w:cs="Tahoma"/>
                <w:b/>
                <w:szCs w:val="24"/>
              </w:rPr>
              <w:t>станка поперечно-строгального</w:t>
            </w:r>
            <w:r w:rsidR="00A8447F" w:rsidRPr="00A8447F">
              <w:rPr>
                <w:rFonts w:ascii="Tahoma" w:hAnsi="Tahoma" w:cs="Tahoma"/>
                <w:b/>
                <w:szCs w:val="24"/>
              </w:rPr>
              <w:t>,</w:t>
            </w:r>
            <w:r w:rsidR="00A8447F">
              <w:rPr>
                <w:rFonts w:ascii="Tahoma" w:hAnsi="Tahoma" w:cs="Tahoma"/>
                <w:b/>
                <w:szCs w:val="24"/>
              </w:rPr>
              <w:t xml:space="preserve"> со</w:t>
            </w:r>
            <w:r w:rsidR="00A8447F" w:rsidRPr="00A8447F">
              <w:rPr>
                <w:rFonts w:ascii="Tahoma" w:hAnsi="Tahoma" w:cs="Tahoma"/>
                <w:b/>
                <w:szCs w:val="24"/>
              </w:rPr>
              <w:t>гласно Техническому заданию – Приложение № 4 к Приглашению</w:t>
            </w:r>
            <w:r w:rsidR="003445BD" w:rsidRPr="000C2D1A">
              <w:rPr>
                <w:rFonts w:ascii="Tahoma" w:hAnsi="Tahoma" w:cs="Tahoma"/>
                <w:b/>
                <w:szCs w:val="24"/>
              </w:rPr>
              <w:t>.</w:t>
            </w:r>
            <w:r w:rsidRPr="00DE0AD6">
              <w:rPr>
                <w:rFonts w:ascii="Tahoma" w:hAnsi="Tahoma" w:cs="Tahoma"/>
              </w:rPr>
              <w:t xml:space="preserve"> </w:t>
            </w:r>
          </w:p>
          <w:p w:rsidR="003445BD" w:rsidRDefault="003445BD" w:rsidP="00DE0AD6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445BD" w:rsidRDefault="008B0196" w:rsidP="008B0196">
            <w:pPr>
              <w:tabs>
                <w:tab w:val="left" w:pos="1215"/>
              </w:tabs>
              <w:spacing w:after="0" w:line="240" w:lineRule="auto"/>
              <w:rPr>
                <w:rFonts w:ascii="Tahoma" w:hAnsi="Tahoma" w:cs="Tahoma"/>
                <w:lang w:bidi="en-US"/>
              </w:rPr>
            </w:pPr>
            <w:r>
              <w:rPr>
                <w:rFonts w:ascii="Tahoma" w:hAnsi="Tahoma" w:cs="Tahoma"/>
                <w:lang w:bidi="en-US"/>
              </w:rPr>
              <w:t xml:space="preserve">1.1. </w:t>
            </w:r>
            <w:r w:rsidRPr="00941693">
              <w:rPr>
                <w:rFonts w:ascii="Tahoma" w:eastAsia="Calibri" w:hAnsi="Tahoma" w:cs="Tahoma"/>
                <w:iCs/>
                <w:color w:val="000000" w:themeColor="text1"/>
              </w:rPr>
              <w:t xml:space="preserve">Количество, </w:t>
            </w:r>
            <w:r w:rsidR="0096611D">
              <w:rPr>
                <w:rFonts w:ascii="Tahoma" w:eastAsia="Calibri" w:hAnsi="Tahoma" w:cs="Tahoma"/>
                <w:iCs/>
                <w:color w:val="000000" w:themeColor="text1"/>
              </w:rPr>
              <w:t>наименование</w:t>
            </w:r>
            <w:r w:rsidR="003445BD">
              <w:rPr>
                <w:rFonts w:ascii="Tahoma" w:hAnsi="Tahoma" w:cs="Tahoma"/>
                <w:lang w:bidi="en-US"/>
              </w:rPr>
              <w:t>:</w:t>
            </w:r>
          </w:p>
          <w:tbl>
            <w:tblPr>
              <w:tblStyle w:val="a6"/>
              <w:tblW w:w="737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14"/>
              <w:gridCol w:w="4530"/>
              <w:gridCol w:w="955"/>
              <w:gridCol w:w="1272"/>
            </w:tblGrid>
            <w:tr w:rsidR="009C7BB6" w:rsidTr="009C7BB6">
              <w:trPr>
                <w:jc w:val="center"/>
              </w:trPr>
              <w:tc>
                <w:tcPr>
                  <w:tcW w:w="614" w:type="dxa"/>
                  <w:vAlign w:val="center"/>
                </w:tcPr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4530" w:type="dxa"/>
                  <w:vAlign w:val="center"/>
                </w:tcPr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55" w:type="dxa"/>
                  <w:vAlign w:val="center"/>
                </w:tcPr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Ед.</w:t>
                  </w:r>
                </w:p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изм.</w:t>
                  </w:r>
                </w:p>
              </w:tc>
              <w:tc>
                <w:tcPr>
                  <w:tcW w:w="1272" w:type="dxa"/>
                  <w:vAlign w:val="center"/>
                </w:tcPr>
                <w:p w:rsidR="009C7BB6" w:rsidRPr="00605A6D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A6D">
                    <w:rPr>
                      <w:rFonts w:ascii="Tahoma" w:eastAsia="Times New Roman" w:hAnsi="Tahoma" w:cs="Tahoma"/>
                      <w:b/>
                      <w:color w:val="000000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</w:tr>
            <w:tr w:rsidR="009C7BB6" w:rsidRPr="00376F93" w:rsidTr="009C7BB6">
              <w:trPr>
                <w:jc w:val="center"/>
              </w:trPr>
              <w:tc>
                <w:tcPr>
                  <w:tcW w:w="614" w:type="dxa"/>
                </w:tcPr>
                <w:p w:rsidR="009C7BB6" w:rsidRPr="00376F93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376F93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1.</w:t>
                  </w:r>
                </w:p>
              </w:tc>
              <w:tc>
                <w:tcPr>
                  <w:tcW w:w="4530" w:type="dxa"/>
                  <w:vAlign w:val="center"/>
                </w:tcPr>
                <w:p w:rsidR="009C7BB6" w:rsidRPr="0014136B" w:rsidRDefault="0096611D" w:rsidP="00F7287E">
                  <w:pPr>
                    <w:jc w:val="both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96611D">
                    <w:rPr>
                      <w:rFonts w:ascii="Tahoma" w:hAnsi="Tahoma" w:cs="Tahoma"/>
                    </w:rPr>
                    <w:t>Станок поперечно-строгальный 7305Т</w:t>
                  </w:r>
                  <w:bookmarkStart w:id="0" w:name="_GoBack"/>
                  <w:bookmarkEnd w:id="0"/>
                  <w:r w:rsidRPr="0096611D">
                    <w:rPr>
                      <w:rFonts w:ascii="Tahoma" w:hAnsi="Tahoma" w:cs="Tahoma"/>
                    </w:rPr>
                    <w:t>Д (или аналог)</w:t>
                  </w:r>
                </w:p>
              </w:tc>
              <w:tc>
                <w:tcPr>
                  <w:tcW w:w="955" w:type="dxa"/>
                </w:tcPr>
                <w:p w:rsidR="009C7BB6" w:rsidRPr="00376F93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376F93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Шт.</w:t>
                  </w:r>
                </w:p>
              </w:tc>
              <w:tc>
                <w:tcPr>
                  <w:tcW w:w="1272" w:type="dxa"/>
                </w:tcPr>
                <w:p w:rsidR="009C7BB6" w:rsidRPr="002251BE" w:rsidRDefault="009C7BB6" w:rsidP="009C7BB6">
                  <w:pPr>
                    <w:jc w:val="center"/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</w:pPr>
                  <w:r w:rsidRPr="002251BE">
                    <w:rPr>
                      <w:rFonts w:ascii="Tahoma" w:eastAsia="Times New Roman" w:hAnsi="Tahoma" w:cs="Tahoma"/>
                      <w:bCs/>
                      <w:color w:val="000000"/>
                      <w:lang w:eastAsia="ru-RU"/>
                    </w:rPr>
                    <w:t>1</w:t>
                  </w:r>
                </w:p>
              </w:tc>
            </w:tr>
          </w:tbl>
          <w:p w:rsidR="00A8447F" w:rsidRDefault="00A8447F" w:rsidP="00DE0AD6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96611D" w:rsidRDefault="0096611D" w:rsidP="00DE0AD6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1.2. Комплектность:</w:t>
            </w:r>
          </w:p>
          <w:p w:rsidR="0096611D" w:rsidRDefault="0096611D" w:rsidP="00DE0AD6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564C4">
              <w:rPr>
                <w:rFonts w:ascii="Tahoma" w:eastAsia="Times New Roman" w:hAnsi="Tahoma" w:cs="Tahoma"/>
                <w:lang w:eastAsia="ru-RU"/>
              </w:rPr>
              <w:t>Станок</w:t>
            </w:r>
            <w:r>
              <w:rPr>
                <w:rFonts w:ascii="Tahoma" w:eastAsia="Times New Roman" w:hAnsi="Tahoma" w:cs="Tahoma"/>
                <w:lang w:eastAsia="ru-RU"/>
              </w:rPr>
              <w:t xml:space="preserve">, </w:t>
            </w:r>
            <w:proofErr w:type="spellStart"/>
            <w:r w:rsidRPr="00CD3081">
              <w:rPr>
                <w:rFonts w:ascii="Tahoma" w:eastAsia="Times New Roman" w:hAnsi="Tahoma" w:cs="Tahoma"/>
                <w:lang w:eastAsia="ru-RU"/>
              </w:rPr>
              <w:t>электрошкаф</w:t>
            </w:r>
            <w:proofErr w:type="spellEnd"/>
            <w:r w:rsidRPr="00CD3081">
              <w:rPr>
                <w:rFonts w:ascii="Tahoma" w:eastAsia="Times New Roman" w:hAnsi="Tahoma" w:cs="Tahoma"/>
                <w:lang w:eastAsia="ru-RU"/>
              </w:rPr>
              <w:t>, коробчатый стол/поворотный, ЗИП, паспорт</w:t>
            </w:r>
            <w:r w:rsidRPr="009564C4">
              <w:rPr>
                <w:rFonts w:ascii="Tahoma" w:eastAsia="Times New Roman" w:hAnsi="Tahoma" w:cs="Tahoma"/>
                <w:lang w:eastAsia="ru-RU"/>
              </w:rPr>
              <w:t xml:space="preserve">, </w:t>
            </w:r>
            <w:r w:rsidRPr="00CD3081">
              <w:rPr>
                <w:rFonts w:ascii="Tahoma" w:eastAsia="Times New Roman" w:hAnsi="Tahoma" w:cs="Tahoma"/>
                <w:lang w:eastAsia="ru-RU"/>
              </w:rPr>
              <w:t>долбежная головка, комплект строгального инструмента</w:t>
            </w:r>
            <w:r>
              <w:rPr>
                <w:rFonts w:ascii="Tahoma" w:eastAsia="Times New Roman" w:hAnsi="Tahoma" w:cs="Tahoma"/>
                <w:lang w:eastAsia="ru-RU"/>
              </w:rPr>
              <w:t>.</w:t>
            </w:r>
          </w:p>
          <w:p w:rsidR="0096611D" w:rsidRDefault="0096611D" w:rsidP="00DE0AD6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6A711E" w:rsidRDefault="008B0196" w:rsidP="00DE0AD6">
            <w:pPr>
              <w:tabs>
                <w:tab w:val="left" w:pos="717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1.2. Технические характеристики: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Ход инструмент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не менее </w:t>
            </w:r>
            <w:r w:rsidRPr="00D24FE6">
              <w:rPr>
                <w:rFonts w:ascii="Tahoma" w:eastAsia="Times New Roman" w:hAnsi="Tahoma" w:cs="Tahoma"/>
                <w:lang w:eastAsia="ru-RU"/>
              </w:rPr>
              <w:t>510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D24FE6">
              <w:rPr>
                <w:rFonts w:ascii="Tahoma" w:eastAsia="Times New Roman" w:hAnsi="Tahoma" w:cs="Tahoma"/>
                <w:lang w:eastAsia="ru-RU"/>
              </w:rPr>
              <w:t>мм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 xml:space="preserve">Рабочий стол параметры, </w:t>
            </w:r>
            <w:r w:rsidRPr="00CD3081">
              <w:rPr>
                <w:rFonts w:ascii="Tahoma" w:eastAsia="Times New Roman" w:hAnsi="Tahoma" w:cs="Tahoma"/>
                <w:lang w:eastAsia="ru-RU"/>
              </w:rPr>
              <w:t>350-500</w:t>
            </w:r>
            <w:r w:rsidRPr="00D24FE6">
              <w:rPr>
                <w:rFonts w:ascii="Tahoma" w:eastAsia="Times New Roman" w:hAnsi="Tahoma" w:cs="Tahoma"/>
                <w:lang w:eastAsia="ru-RU"/>
              </w:rPr>
              <w:t>мм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Ход стола: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- по горизонтали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580</w:t>
            </w:r>
            <w:r w:rsidRPr="00D24FE6">
              <w:rPr>
                <w:rFonts w:ascii="Tahoma" w:eastAsia="Times New Roman" w:hAnsi="Tahoma" w:cs="Tahoma"/>
                <w:lang w:eastAsia="ru-RU"/>
              </w:rPr>
              <w:t>мм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 xml:space="preserve">- по вертикали, </w:t>
            </w:r>
            <w:r w:rsidRPr="00CD3081">
              <w:rPr>
                <w:rFonts w:ascii="Tahoma" w:eastAsia="Times New Roman" w:hAnsi="Tahoma" w:cs="Tahoma"/>
                <w:lang w:eastAsia="ru-RU"/>
              </w:rPr>
              <w:t>310</w:t>
            </w:r>
            <w:r w:rsidRPr="00D24FE6">
              <w:rPr>
                <w:rFonts w:ascii="Tahoma" w:eastAsia="Times New Roman" w:hAnsi="Tahoma" w:cs="Tahoma"/>
                <w:lang w:eastAsia="ru-RU"/>
              </w:rPr>
              <w:t>мм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Механическая подач</w:t>
            </w:r>
            <w:r w:rsidRPr="00CD3081">
              <w:rPr>
                <w:rFonts w:ascii="Tahoma" w:eastAsia="Times New Roman" w:hAnsi="Tahoma" w:cs="Tahoma"/>
                <w:lang w:eastAsia="ru-RU"/>
              </w:rPr>
              <w:t>а</w:t>
            </w:r>
            <w:r w:rsidRPr="00D24FE6">
              <w:rPr>
                <w:rFonts w:ascii="Tahoma" w:eastAsia="Times New Roman" w:hAnsi="Tahoma" w:cs="Tahoma"/>
                <w:lang w:eastAsia="ru-RU"/>
              </w:rPr>
              <w:t xml:space="preserve"> 0,3 – 4,8мм/полный ход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 xml:space="preserve">Ускоренный ход, 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2,2 </w:t>
            </w:r>
            <w:r w:rsidRPr="00D24FE6">
              <w:rPr>
                <w:rFonts w:ascii="Tahoma" w:eastAsia="Times New Roman" w:hAnsi="Tahoma" w:cs="Tahoma"/>
                <w:lang w:eastAsia="ru-RU"/>
              </w:rPr>
              <w:t>м/мин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Вертикальный ход суппорта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170</w:t>
            </w:r>
            <w:r w:rsidRPr="00D24FE6">
              <w:rPr>
                <w:rFonts w:ascii="Tahoma" w:eastAsia="Times New Roman" w:hAnsi="Tahoma" w:cs="Tahoma"/>
                <w:lang w:eastAsia="ru-RU"/>
              </w:rPr>
              <w:t>мм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Угол поворота головки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D24FE6">
              <w:rPr>
                <w:rFonts w:ascii="Tahoma" w:eastAsia="Times New Roman" w:hAnsi="Tahoma" w:cs="Tahoma"/>
                <w:lang w:eastAsia="ru-RU"/>
              </w:rPr>
              <w:t>±60 гр.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Производительность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D24FE6">
              <w:rPr>
                <w:rFonts w:ascii="Tahoma" w:eastAsia="Times New Roman" w:hAnsi="Tahoma" w:cs="Tahoma"/>
                <w:lang w:eastAsia="ru-RU"/>
              </w:rPr>
              <w:t>13 – 150уд/мин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Механическая подача суппорта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D24FE6">
              <w:rPr>
                <w:rFonts w:ascii="Tahoma" w:eastAsia="Times New Roman" w:hAnsi="Tahoma" w:cs="Tahoma"/>
                <w:lang w:eastAsia="ru-RU"/>
              </w:rPr>
              <w:t>0,166 – 1,0 мм/ход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Мощность привода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не менее 5,5</w:t>
            </w:r>
            <w:r w:rsidRPr="00D24FE6">
              <w:rPr>
                <w:rFonts w:ascii="Tahoma" w:eastAsia="Times New Roman" w:hAnsi="Tahoma" w:cs="Tahoma"/>
                <w:lang w:eastAsia="ru-RU"/>
              </w:rPr>
              <w:t xml:space="preserve"> кВт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Рабочее напряжение сети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380</w:t>
            </w:r>
            <w:r w:rsidRPr="00D24FE6">
              <w:rPr>
                <w:rFonts w:ascii="Tahoma" w:eastAsia="Times New Roman" w:hAnsi="Tahoma" w:cs="Tahoma"/>
                <w:lang w:eastAsia="ru-RU"/>
              </w:rPr>
              <w:t xml:space="preserve"> В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Класс точности по ГОСТ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D24FE6">
              <w:rPr>
                <w:rFonts w:ascii="Tahoma" w:eastAsia="Times New Roman" w:hAnsi="Tahoma" w:cs="Tahoma"/>
                <w:lang w:eastAsia="ru-RU"/>
              </w:rPr>
              <w:t>Н, П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Максимальное сечение инструмента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20</w:t>
            </w:r>
            <w:r w:rsidRPr="00CD3081">
              <w:rPr>
                <w:rFonts w:ascii="Tahoma" w:hAnsi="Tahoma" w:cs="Tahoma"/>
              </w:rPr>
              <w:t xml:space="preserve"> x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32</w:t>
            </w:r>
            <w:r w:rsidRPr="00D24FE6">
              <w:rPr>
                <w:rFonts w:ascii="Tahoma" w:eastAsia="Times New Roman" w:hAnsi="Tahoma" w:cs="Tahoma"/>
                <w:lang w:eastAsia="ru-RU"/>
              </w:rPr>
              <w:t xml:space="preserve"> мм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lastRenderedPageBreak/>
              <w:t>Цена деления подачи: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- суппорта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не более 0,05</w:t>
            </w:r>
            <w:r w:rsidRPr="00D24FE6">
              <w:rPr>
                <w:rFonts w:ascii="Tahoma" w:eastAsia="Times New Roman" w:hAnsi="Tahoma" w:cs="Tahoma"/>
                <w:lang w:eastAsia="ru-RU"/>
              </w:rPr>
              <w:t xml:space="preserve"> мм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- стола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не более 0,1</w:t>
            </w:r>
            <w:r w:rsidRPr="00D24FE6">
              <w:rPr>
                <w:rFonts w:ascii="Tahoma" w:eastAsia="Times New Roman" w:hAnsi="Tahoma" w:cs="Tahoma"/>
                <w:lang w:eastAsia="ru-RU"/>
              </w:rPr>
              <w:t xml:space="preserve"> мм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>Усилие резания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17,6</w:t>
            </w:r>
            <w:r w:rsidRPr="00D24FE6">
              <w:rPr>
                <w:rFonts w:ascii="Tahoma" w:eastAsia="Times New Roman" w:hAnsi="Tahoma" w:cs="Tahoma"/>
                <w:lang w:eastAsia="ru-RU"/>
              </w:rPr>
              <w:t xml:space="preserve"> кН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 xml:space="preserve">Габариты </w:t>
            </w:r>
            <w:r w:rsidRPr="00CD3081">
              <w:rPr>
                <w:rFonts w:ascii="Tahoma" w:eastAsia="Times New Roman" w:hAnsi="Tahoma" w:cs="Tahoma"/>
                <w:lang w:eastAsia="ru-RU"/>
              </w:rPr>
              <w:t>2300</w:t>
            </w:r>
            <w:r w:rsidRPr="00CD3081">
              <w:rPr>
                <w:rFonts w:ascii="Tahoma" w:hAnsi="Tahoma" w:cs="Tahoma"/>
              </w:rPr>
              <w:t xml:space="preserve"> x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1100</w:t>
            </w:r>
            <w:r w:rsidRPr="00CD3081">
              <w:rPr>
                <w:rFonts w:ascii="Tahoma" w:hAnsi="Tahoma" w:cs="Tahoma"/>
              </w:rPr>
              <w:t xml:space="preserve"> x</w:t>
            </w:r>
            <w:r w:rsidRPr="00CD3081">
              <w:rPr>
                <w:rFonts w:ascii="Tahoma" w:eastAsia="Times New Roman" w:hAnsi="Tahoma" w:cs="Tahoma"/>
                <w:lang w:eastAsia="ru-RU"/>
              </w:rPr>
              <w:t xml:space="preserve"> 1600 мм</w:t>
            </w:r>
          </w:p>
          <w:p w:rsidR="0096611D" w:rsidRPr="00CD3081" w:rsidRDefault="0096611D" w:rsidP="0096611D">
            <w:pPr>
              <w:spacing w:after="0" w:line="240" w:lineRule="auto"/>
              <w:ind w:left="458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24FE6">
              <w:rPr>
                <w:rFonts w:ascii="Tahoma" w:eastAsia="Times New Roman" w:hAnsi="Tahoma" w:cs="Tahoma"/>
                <w:lang w:eastAsia="ru-RU"/>
              </w:rPr>
              <w:t xml:space="preserve">Вес </w:t>
            </w:r>
            <w:r w:rsidRPr="00CD3081">
              <w:rPr>
                <w:rFonts w:ascii="Tahoma" w:eastAsia="Times New Roman" w:hAnsi="Tahoma" w:cs="Tahoma"/>
                <w:lang w:eastAsia="ru-RU"/>
              </w:rPr>
              <w:t>не менее 1960 мм</w:t>
            </w:r>
          </w:p>
          <w:p w:rsidR="009C7BB6" w:rsidRPr="009C7BB6" w:rsidRDefault="008B0196" w:rsidP="00EA196B">
            <w:pPr>
              <w:spacing w:before="120"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iCs/>
                <w:color w:val="000000" w:themeColor="text1"/>
              </w:rPr>
              <w:t xml:space="preserve">1.3. </w:t>
            </w:r>
            <w:r w:rsidR="009C7BB6" w:rsidRPr="009C7BB6">
              <w:rPr>
                <w:rFonts w:ascii="Tahoma" w:hAnsi="Tahoma" w:cs="Tahoma"/>
              </w:rPr>
              <w:t>Доставка То</w:t>
            </w:r>
            <w:r w:rsidR="009C7BB6">
              <w:rPr>
                <w:rFonts w:ascii="Tahoma" w:hAnsi="Tahoma" w:cs="Tahoma"/>
              </w:rPr>
              <w:t>вара до места поставки осуществ</w:t>
            </w:r>
            <w:r w:rsidR="009C7BB6" w:rsidRPr="009C7BB6">
              <w:rPr>
                <w:rFonts w:ascii="Tahoma" w:hAnsi="Tahoma" w:cs="Tahoma"/>
              </w:rPr>
              <w:t>ляется силами и за счет Поставщика.</w:t>
            </w:r>
          </w:p>
          <w:p w:rsidR="00992DA7" w:rsidRDefault="008B0196" w:rsidP="00EA196B">
            <w:pPr>
              <w:pStyle w:val="a9"/>
              <w:tabs>
                <w:tab w:val="left" w:pos="284"/>
              </w:tabs>
              <w:spacing w:before="120" w:after="0" w:line="240" w:lineRule="auto"/>
              <w:ind w:left="0"/>
              <w:contextualSpacing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 xml:space="preserve">1.4. </w:t>
            </w:r>
            <w:r w:rsidRPr="00DE0AD6">
              <w:rPr>
                <w:rFonts w:ascii="Tahoma" w:hAnsi="Tahoma" w:cs="Tahoma"/>
                <w:bCs/>
              </w:rPr>
              <w:t>Требование к Товару:</w:t>
            </w:r>
            <w:r w:rsidRPr="00DE0AD6">
              <w:rPr>
                <w:rFonts w:ascii="Tahoma" w:hAnsi="Tahoma" w:cs="Tahoma"/>
                <w:b/>
                <w:bCs/>
              </w:rPr>
              <w:t xml:space="preserve"> </w:t>
            </w:r>
            <w:r w:rsidR="00A8447F" w:rsidRPr="00A946E8">
              <w:rPr>
                <w:rFonts w:ascii="Tahoma" w:hAnsi="Tahoma" w:cs="Tahoma"/>
              </w:rPr>
              <w:t>Поставляемый Товар должен быть новым</w:t>
            </w:r>
            <w:r w:rsidR="00A8447F" w:rsidRPr="00A946E8">
              <w:rPr>
                <w:rFonts w:ascii="Tahoma" w:hAnsi="Tahoma" w:cs="Tahoma"/>
                <w:color w:val="000000" w:themeColor="text1"/>
              </w:rPr>
              <w:t xml:space="preserve">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      </w:r>
          </w:p>
          <w:p w:rsidR="0096611D" w:rsidRPr="00522784" w:rsidRDefault="008B0196" w:rsidP="0096611D">
            <w:pPr>
              <w:pStyle w:val="a9"/>
              <w:tabs>
                <w:tab w:val="left" w:pos="284"/>
              </w:tabs>
              <w:spacing w:before="120" w:after="0" w:line="240" w:lineRule="auto"/>
              <w:ind w:left="0"/>
              <w:contextualSpacing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1.5. </w:t>
            </w:r>
            <w:r w:rsidRPr="008B0196">
              <w:rPr>
                <w:rFonts w:ascii="Tahoma" w:hAnsi="Tahoma" w:cs="Tahoma"/>
              </w:rPr>
              <w:t xml:space="preserve">Требование к документации, передаваемой вместе с </w:t>
            </w:r>
            <w:r w:rsidR="002C2FCA">
              <w:rPr>
                <w:rFonts w:ascii="Tahoma" w:hAnsi="Tahoma" w:cs="Tahoma"/>
              </w:rPr>
              <w:t>Т</w:t>
            </w:r>
            <w:r w:rsidRPr="008B0196">
              <w:rPr>
                <w:rFonts w:ascii="Tahoma" w:hAnsi="Tahoma" w:cs="Tahoma"/>
              </w:rPr>
              <w:t>оваром</w:t>
            </w:r>
            <w:r w:rsidR="002C2FCA">
              <w:rPr>
                <w:rFonts w:ascii="Tahoma" w:hAnsi="Tahoma" w:cs="Tahoma"/>
              </w:rPr>
              <w:t>:</w:t>
            </w:r>
            <w:r w:rsidR="002C2FCA" w:rsidRPr="00CB6886">
              <w:rPr>
                <w:rFonts w:ascii="Tahoma" w:hAnsi="Tahoma" w:cs="Tahoma"/>
              </w:rPr>
              <w:t xml:space="preserve"> </w:t>
            </w:r>
            <w:r w:rsidR="0096611D" w:rsidRPr="00522784">
              <w:rPr>
                <w:rFonts w:ascii="Tahoma" w:hAnsi="Tahoma" w:cs="Tahoma"/>
              </w:rPr>
              <w:t>При передаче Товара Поставщик обязан предоставить Покупателю:</w:t>
            </w:r>
          </w:p>
          <w:p w:rsidR="0096611D" w:rsidRDefault="0096611D" w:rsidP="0096611D">
            <w:pPr>
              <w:pStyle w:val="a9"/>
              <w:numPr>
                <w:ilvl w:val="0"/>
                <w:numId w:val="11"/>
              </w:numPr>
              <w:tabs>
                <w:tab w:val="left" w:pos="194"/>
                <w:tab w:val="left" w:pos="742"/>
              </w:tabs>
              <w:spacing w:after="0" w:line="240" w:lineRule="auto"/>
              <w:ind w:left="4" w:firstLine="454"/>
              <w:contextualSpacing w:val="0"/>
              <w:jc w:val="both"/>
              <w:rPr>
                <w:rFonts w:ascii="Tahoma" w:hAnsi="Tahoma" w:cs="Tahoma"/>
              </w:rPr>
            </w:pPr>
            <w:r w:rsidRPr="006655E8">
              <w:rPr>
                <w:rFonts w:ascii="Tahoma" w:hAnsi="Tahoma" w:cs="Tahoma"/>
              </w:rPr>
              <w:t>паспорт;</w:t>
            </w:r>
          </w:p>
          <w:p w:rsidR="0096611D" w:rsidRDefault="0096611D" w:rsidP="0096611D">
            <w:pPr>
              <w:pStyle w:val="a9"/>
              <w:numPr>
                <w:ilvl w:val="0"/>
                <w:numId w:val="11"/>
              </w:numPr>
              <w:tabs>
                <w:tab w:val="left" w:pos="194"/>
                <w:tab w:val="left" w:pos="742"/>
              </w:tabs>
              <w:spacing w:after="0" w:line="240" w:lineRule="auto"/>
              <w:ind w:left="4" w:firstLine="454"/>
              <w:contextualSpacing w:val="0"/>
              <w:jc w:val="both"/>
              <w:rPr>
                <w:rFonts w:ascii="Tahoma" w:hAnsi="Tahoma" w:cs="Tahoma"/>
              </w:rPr>
            </w:pPr>
            <w:r w:rsidRPr="00522784">
              <w:rPr>
                <w:rFonts w:ascii="Tahoma" w:hAnsi="Tahoma" w:cs="Tahoma"/>
              </w:rPr>
              <w:t>документы, удостоверяющие качество поставляемого Товара;</w:t>
            </w:r>
          </w:p>
          <w:p w:rsidR="0096611D" w:rsidRPr="00522784" w:rsidRDefault="0096611D" w:rsidP="0096611D">
            <w:pPr>
              <w:pStyle w:val="a9"/>
              <w:numPr>
                <w:ilvl w:val="0"/>
                <w:numId w:val="11"/>
              </w:numPr>
              <w:tabs>
                <w:tab w:val="left" w:pos="194"/>
                <w:tab w:val="left" w:pos="742"/>
              </w:tabs>
              <w:spacing w:after="0" w:line="240" w:lineRule="auto"/>
              <w:ind w:left="4" w:firstLine="454"/>
              <w:contextualSpacing w:val="0"/>
              <w:jc w:val="both"/>
              <w:rPr>
                <w:rFonts w:ascii="Tahoma" w:hAnsi="Tahoma" w:cs="Tahoma"/>
              </w:rPr>
            </w:pPr>
            <w:r w:rsidRPr="00522784">
              <w:rPr>
                <w:rFonts w:ascii="Tahoma" w:hAnsi="Tahoma" w:cs="Tahoma"/>
              </w:rPr>
              <w:t>руководство по эксплуатации.</w:t>
            </w:r>
          </w:p>
          <w:p w:rsidR="0096611D" w:rsidRPr="00870B26" w:rsidRDefault="0096611D" w:rsidP="0096611D">
            <w:pPr>
              <w:pStyle w:val="a9"/>
              <w:tabs>
                <w:tab w:val="left" w:pos="194"/>
              </w:tabs>
              <w:spacing w:after="0" w:line="240" w:lineRule="auto"/>
              <w:ind w:left="4"/>
              <w:contextualSpacing w:val="0"/>
              <w:jc w:val="both"/>
              <w:rPr>
                <w:rFonts w:ascii="Tahoma" w:hAnsi="Tahoma" w:cs="Tahoma"/>
              </w:rPr>
            </w:pPr>
            <w:r w:rsidRPr="006655E8">
              <w:rPr>
                <w:rFonts w:ascii="Tahoma" w:hAnsi="Tahoma" w:cs="Tahoma"/>
              </w:rPr>
              <w:t>Вся документация должна</w:t>
            </w:r>
            <w:r w:rsidRPr="00D610F1">
              <w:rPr>
                <w:rFonts w:ascii="Tahoma" w:hAnsi="Tahoma" w:cs="Tahoma"/>
              </w:rPr>
              <w:t xml:space="preserve"> быть представлена на русском язы</w:t>
            </w:r>
            <w:r>
              <w:rPr>
                <w:rFonts w:ascii="Tahoma" w:hAnsi="Tahoma" w:cs="Tahoma"/>
              </w:rPr>
              <w:t>ке, либо иметь перевод на русском</w:t>
            </w:r>
            <w:r w:rsidRPr="00D610F1">
              <w:rPr>
                <w:rFonts w:ascii="Tahoma" w:hAnsi="Tahoma" w:cs="Tahoma"/>
              </w:rPr>
              <w:t xml:space="preserve"> язык</w:t>
            </w:r>
            <w:r>
              <w:rPr>
                <w:rFonts w:ascii="Tahoma" w:hAnsi="Tahoma" w:cs="Tahoma"/>
              </w:rPr>
              <w:t>е</w:t>
            </w:r>
            <w:r w:rsidRPr="00870B26">
              <w:rPr>
                <w:rFonts w:ascii="Tahoma" w:hAnsi="Tahoma" w:cs="Tahoma"/>
              </w:rPr>
              <w:t>.</w:t>
            </w:r>
          </w:p>
          <w:p w:rsidR="00BD1206" w:rsidRPr="00BD1206" w:rsidRDefault="0096611D" w:rsidP="0096611D">
            <w:pPr>
              <w:autoSpaceDE w:val="0"/>
              <w:spacing w:before="120"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 xml:space="preserve">1.6. </w:t>
            </w:r>
            <w:r w:rsidRPr="0096611D">
              <w:rPr>
                <w:rFonts w:ascii="Tahoma" w:hAnsi="Tahoma" w:cs="Tahoma"/>
                <w:bCs/>
              </w:rPr>
              <w:t>Гарантий</w:t>
            </w:r>
            <w:r>
              <w:rPr>
                <w:rFonts w:ascii="Tahoma" w:hAnsi="Tahoma" w:cs="Tahoma"/>
                <w:bCs/>
              </w:rPr>
              <w:t>ный срок предусматривается в до</w:t>
            </w:r>
            <w:r w:rsidRPr="0096611D">
              <w:rPr>
                <w:rFonts w:ascii="Tahoma" w:hAnsi="Tahoma" w:cs="Tahoma"/>
                <w:bCs/>
              </w:rPr>
              <w:t xml:space="preserve">кументации, предоставляемой с Товаром, но в любом случае должен составлять не менее 12 месяцев с </w:t>
            </w:r>
            <w:r>
              <w:rPr>
                <w:rFonts w:ascii="Tahoma" w:hAnsi="Tahoma" w:cs="Tahoma"/>
                <w:bCs/>
              </w:rPr>
              <w:t>момента приемки Товара Покупате</w:t>
            </w:r>
            <w:r w:rsidRPr="0096611D">
              <w:rPr>
                <w:rFonts w:ascii="Tahoma" w:hAnsi="Tahoma" w:cs="Tahoma"/>
                <w:bCs/>
              </w:rPr>
              <w:t>лем</w:t>
            </w:r>
            <w:r w:rsidR="00A8447F" w:rsidRPr="00A946E8">
              <w:rPr>
                <w:rFonts w:ascii="Tahoma" w:hAnsi="Tahoma" w:cs="Tahoma"/>
              </w:rPr>
              <w:t>.</w:t>
            </w:r>
          </w:p>
        </w:tc>
        <w:tc>
          <w:tcPr>
            <w:tcW w:w="7888" w:type="dxa"/>
          </w:tcPr>
          <w:p w:rsidR="003B148C" w:rsidRPr="00DE0AD6" w:rsidRDefault="003B148C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u w:val="single"/>
              </w:rPr>
            </w:pPr>
            <w:r w:rsidRPr="00DE0AD6">
              <w:rPr>
                <w:rFonts w:ascii="Tahoma" w:hAnsi="Tahoma" w:cs="Tahoma"/>
                <w:bCs/>
              </w:rPr>
              <w:lastRenderedPageBreak/>
              <w:t xml:space="preserve">1. </w:t>
            </w:r>
            <w:r w:rsidRPr="00DE0AD6">
              <w:rPr>
                <w:rFonts w:ascii="Tahoma" w:hAnsi="Tahoma" w:cs="Tahoma"/>
                <w:u w:val="single"/>
              </w:rPr>
              <w:t xml:space="preserve">Предложение о функциональных и качественных характеристиках должно содержать </w:t>
            </w:r>
            <w:r w:rsidRPr="00DE0AD6">
              <w:rPr>
                <w:rFonts w:ascii="Tahoma" w:hAnsi="Tahoma" w:cs="Tahoma"/>
                <w:bCs/>
                <w:u w:val="single"/>
              </w:rPr>
              <w:t xml:space="preserve">конкретную информацию о функциональных, качественных и </w:t>
            </w:r>
            <w:r w:rsidR="00A8447F">
              <w:rPr>
                <w:rFonts w:ascii="Tahoma" w:hAnsi="Tahoma" w:cs="Tahoma"/>
                <w:bCs/>
                <w:u w:val="single"/>
              </w:rPr>
              <w:t>количественных характеристиках Т</w:t>
            </w:r>
            <w:r w:rsidRPr="00DE0AD6">
              <w:rPr>
                <w:rFonts w:ascii="Tahoma" w:hAnsi="Tahoma" w:cs="Tahoma"/>
                <w:bCs/>
                <w:u w:val="single"/>
              </w:rPr>
              <w:t>овар</w:t>
            </w:r>
            <w:r w:rsidR="006201A0" w:rsidRPr="00DE0AD6">
              <w:rPr>
                <w:rFonts w:ascii="Tahoma" w:hAnsi="Tahoma" w:cs="Tahoma"/>
                <w:bCs/>
                <w:u w:val="single"/>
              </w:rPr>
              <w:t>а</w:t>
            </w:r>
            <w:r w:rsidRPr="00DE0AD6">
              <w:rPr>
                <w:rFonts w:ascii="Tahoma" w:hAnsi="Tahoma" w:cs="Tahoma"/>
                <w:bCs/>
                <w:u w:val="single"/>
              </w:rPr>
              <w:t>, марк</w:t>
            </w:r>
            <w:r w:rsidR="006201A0" w:rsidRPr="00DE0AD6">
              <w:rPr>
                <w:rFonts w:ascii="Tahoma" w:hAnsi="Tahoma" w:cs="Tahoma"/>
                <w:bCs/>
                <w:u w:val="single"/>
              </w:rPr>
              <w:t>у</w:t>
            </w:r>
            <w:r w:rsidRPr="00DE0AD6">
              <w:rPr>
                <w:rFonts w:ascii="Tahoma" w:hAnsi="Tahoma" w:cs="Tahoma"/>
                <w:bCs/>
                <w:u w:val="single"/>
              </w:rPr>
              <w:t>, модел</w:t>
            </w:r>
            <w:r w:rsidR="006201A0" w:rsidRPr="00DE0AD6">
              <w:rPr>
                <w:rFonts w:ascii="Tahoma" w:hAnsi="Tahoma" w:cs="Tahoma"/>
                <w:bCs/>
                <w:u w:val="single"/>
              </w:rPr>
              <w:t>ь</w:t>
            </w:r>
            <w:r w:rsidRPr="00DE0AD6">
              <w:rPr>
                <w:rFonts w:ascii="Tahoma" w:hAnsi="Tahoma" w:cs="Tahoma"/>
                <w:bCs/>
                <w:u w:val="single"/>
              </w:rPr>
              <w:t>, обозначения, соответствия техническим стандартам и/или регламентам, предусмотренных в документации, если такое требование установлено документацией.</w:t>
            </w:r>
          </w:p>
          <w:p w:rsidR="003B148C" w:rsidRPr="00DE0AD6" w:rsidRDefault="003B148C" w:rsidP="006A711E">
            <w:pPr>
              <w:spacing w:after="0" w:line="240" w:lineRule="auto"/>
              <w:rPr>
                <w:rFonts w:ascii="Tahoma" w:hAnsi="Tahoma" w:cs="Tahoma"/>
                <w:bCs/>
              </w:rPr>
            </w:pPr>
          </w:p>
        </w:tc>
      </w:tr>
      <w:tr w:rsidR="00B47654" w:rsidRPr="00DE0AD6" w:rsidTr="008021F7">
        <w:trPr>
          <w:trHeight w:val="284"/>
        </w:trPr>
        <w:tc>
          <w:tcPr>
            <w:tcW w:w="7565" w:type="dxa"/>
          </w:tcPr>
          <w:p w:rsidR="00391655" w:rsidRPr="00DE0AD6" w:rsidRDefault="00445EA6" w:rsidP="00977C7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2.</w:t>
            </w:r>
            <w:r w:rsidR="00B47654" w:rsidRPr="00DE0AD6">
              <w:rPr>
                <w:rFonts w:ascii="Tahoma" w:hAnsi="Tahoma" w:cs="Tahoma"/>
                <w:iCs/>
              </w:rPr>
              <w:t xml:space="preserve"> Срок поставки: </w:t>
            </w:r>
            <w:r w:rsidR="003E5F5A" w:rsidRPr="00D610F1">
              <w:rPr>
                <w:rFonts w:ascii="Tahoma" w:hAnsi="Tahoma" w:cs="Tahoma"/>
                <w:szCs w:val="24"/>
              </w:rPr>
              <w:t xml:space="preserve">Поставка Товара производится в течение </w:t>
            </w:r>
            <w:r w:rsidR="00977C7A">
              <w:rPr>
                <w:rFonts w:ascii="Tahoma" w:hAnsi="Tahoma" w:cs="Tahoma"/>
                <w:szCs w:val="24"/>
              </w:rPr>
              <w:t>6</w:t>
            </w:r>
            <w:r w:rsidR="003E5F5A">
              <w:rPr>
                <w:rFonts w:ascii="Tahoma" w:hAnsi="Tahoma" w:cs="Tahoma"/>
                <w:szCs w:val="24"/>
              </w:rPr>
              <w:t>0</w:t>
            </w:r>
            <w:r w:rsidR="003E5F5A" w:rsidRPr="00D610F1">
              <w:rPr>
                <w:rFonts w:ascii="Tahoma" w:hAnsi="Tahoma" w:cs="Tahoma"/>
                <w:szCs w:val="24"/>
              </w:rPr>
              <w:t xml:space="preserve"> (</w:t>
            </w:r>
            <w:r w:rsidR="00977C7A">
              <w:rPr>
                <w:rFonts w:ascii="Tahoma" w:hAnsi="Tahoma" w:cs="Tahoma"/>
                <w:szCs w:val="24"/>
              </w:rPr>
              <w:t>шестидесяти</w:t>
            </w:r>
            <w:r w:rsidR="003E5F5A" w:rsidRPr="00D610F1">
              <w:rPr>
                <w:rFonts w:ascii="Tahoma" w:hAnsi="Tahoma" w:cs="Tahoma"/>
                <w:szCs w:val="24"/>
              </w:rPr>
              <w:t>) календарных дней с даты подписания договора.</w:t>
            </w:r>
          </w:p>
        </w:tc>
        <w:tc>
          <w:tcPr>
            <w:tcW w:w="7888" w:type="dxa"/>
          </w:tcPr>
          <w:p w:rsidR="00B47654" w:rsidRPr="00DE0AD6" w:rsidRDefault="00B47654" w:rsidP="006A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</w:p>
        </w:tc>
      </w:tr>
    </w:tbl>
    <w:p w:rsidR="00577B65" w:rsidRDefault="00577B65" w:rsidP="00577B65">
      <w:pPr>
        <w:spacing w:after="0" w:line="240" w:lineRule="auto"/>
        <w:rPr>
          <w:rFonts w:ascii="Tahoma" w:hAnsi="Tahoma" w:cs="Tahoma"/>
        </w:rPr>
      </w:pPr>
    </w:p>
    <w:p w:rsidR="00A019E3" w:rsidRPr="001A7842" w:rsidRDefault="00A019E3" w:rsidP="00577B65">
      <w:pPr>
        <w:spacing w:after="0" w:line="240" w:lineRule="auto"/>
        <w:rPr>
          <w:rFonts w:ascii="Tahoma" w:hAnsi="Tahoma" w:cs="Tahoma"/>
        </w:rPr>
      </w:pPr>
    </w:p>
    <w:p w:rsidR="003B148C" w:rsidRPr="00B760E1" w:rsidRDefault="003B148C" w:rsidP="003B148C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760E1">
        <w:rPr>
          <w:rFonts w:ascii="Tahoma" w:eastAsia="Times New Roman" w:hAnsi="Tahoma" w:cs="Tahoma"/>
          <w:lang w:eastAsia="ru-RU"/>
        </w:rPr>
        <w:t>Участник процедуры закупки/</w:t>
      </w:r>
      <w:r w:rsidRPr="00B760E1">
        <w:rPr>
          <w:rFonts w:ascii="Tahoma" w:eastAsia="Times New Roman" w:hAnsi="Tahoma" w:cs="Tahoma"/>
          <w:lang w:eastAsia="ru-RU"/>
        </w:rPr>
        <w:br/>
        <w:t>уполномоченный представитель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>_________________</w:t>
      </w:r>
      <w:r w:rsidRPr="00B760E1">
        <w:rPr>
          <w:rFonts w:ascii="Tahoma" w:eastAsia="Times New Roman" w:hAnsi="Tahoma" w:cs="Tahoma"/>
          <w:lang w:eastAsia="ru-RU"/>
        </w:rPr>
        <w:tab/>
      </w:r>
      <w:r w:rsidRPr="00B760E1">
        <w:rPr>
          <w:rFonts w:ascii="Tahoma" w:eastAsia="Times New Roman" w:hAnsi="Tahoma" w:cs="Tahoma"/>
          <w:lang w:eastAsia="ru-RU"/>
        </w:rPr>
        <w:tab/>
        <w:t xml:space="preserve"> (Фамилия И.О.)</w:t>
      </w:r>
    </w:p>
    <w:sectPr w:rsidR="003B148C" w:rsidRPr="00B760E1" w:rsidSect="00DE0AD6">
      <w:pgSz w:w="16838" w:h="11906" w:orient="landscape"/>
      <w:pgMar w:top="1134" w:right="851" w:bottom="1134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D379D6"/>
    <w:multiLevelType w:val="multilevel"/>
    <w:tmpl w:val="13E824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5B18DF"/>
    <w:multiLevelType w:val="hybridMultilevel"/>
    <w:tmpl w:val="DDB2AD42"/>
    <w:lvl w:ilvl="0" w:tplc="17E2A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81967"/>
    <w:multiLevelType w:val="hybridMultilevel"/>
    <w:tmpl w:val="717E715A"/>
    <w:lvl w:ilvl="0" w:tplc="E1D43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30AF3"/>
    <w:multiLevelType w:val="hybridMultilevel"/>
    <w:tmpl w:val="63A64A4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39EF5653"/>
    <w:multiLevelType w:val="hybridMultilevel"/>
    <w:tmpl w:val="E286D920"/>
    <w:lvl w:ilvl="0" w:tplc="E1D43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811DF"/>
    <w:multiLevelType w:val="hybridMultilevel"/>
    <w:tmpl w:val="8278A274"/>
    <w:lvl w:ilvl="0" w:tplc="E1D4348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43FA1500"/>
    <w:multiLevelType w:val="hybridMultilevel"/>
    <w:tmpl w:val="A184D05E"/>
    <w:lvl w:ilvl="0" w:tplc="E1D43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D2F50"/>
    <w:multiLevelType w:val="multilevel"/>
    <w:tmpl w:val="AB92844C"/>
    <w:styleLink w:val="LFO2"/>
    <w:lvl w:ilvl="0">
      <w:start w:val="1"/>
      <w:numFmt w:val="decimal"/>
      <w:lvlText w:val="%1."/>
      <w:lvlJc w:val="left"/>
      <w:pPr>
        <w:ind w:left="643" w:hanging="36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654A060A"/>
    <w:multiLevelType w:val="hybridMultilevel"/>
    <w:tmpl w:val="ACB40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05710"/>
    <w:rsid w:val="00013D2F"/>
    <w:rsid w:val="000147BF"/>
    <w:rsid w:val="00034B90"/>
    <w:rsid w:val="00040AAE"/>
    <w:rsid w:val="00054CF1"/>
    <w:rsid w:val="00070778"/>
    <w:rsid w:val="000C2D1A"/>
    <w:rsid w:val="000D5C19"/>
    <w:rsid w:val="000E5DE9"/>
    <w:rsid w:val="00115660"/>
    <w:rsid w:val="00122B77"/>
    <w:rsid w:val="00171115"/>
    <w:rsid w:val="00187E64"/>
    <w:rsid w:val="00192815"/>
    <w:rsid w:val="001B4430"/>
    <w:rsid w:val="001B449A"/>
    <w:rsid w:val="001F2A05"/>
    <w:rsid w:val="001F62A0"/>
    <w:rsid w:val="002043FA"/>
    <w:rsid w:val="00210717"/>
    <w:rsid w:val="00211154"/>
    <w:rsid w:val="002268A3"/>
    <w:rsid w:val="00230E3A"/>
    <w:rsid w:val="00257204"/>
    <w:rsid w:val="00262B4A"/>
    <w:rsid w:val="002709B2"/>
    <w:rsid w:val="0027270D"/>
    <w:rsid w:val="002772F9"/>
    <w:rsid w:val="0028227A"/>
    <w:rsid w:val="00290ADC"/>
    <w:rsid w:val="002950A8"/>
    <w:rsid w:val="002A0C48"/>
    <w:rsid w:val="002C2FCA"/>
    <w:rsid w:val="002D1701"/>
    <w:rsid w:val="002D664E"/>
    <w:rsid w:val="002F34AA"/>
    <w:rsid w:val="00311578"/>
    <w:rsid w:val="0032174D"/>
    <w:rsid w:val="0032688F"/>
    <w:rsid w:val="00330FD6"/>
    <w:rsid w:val="003445BD"/>
    <w:rsid w:val="0035131A"/>
    <w:rsid w:val="00351814"/>
    <w:rsid w:val="003543C8"/>
    <w:rsid w:val="00376096"/>
    <w:rsid w:val="00382F8D"/>
    <w:rsid w:val="00391655"/>
    <w:rsid w:val="00392322"/>
    <w:rsid w:val="00392E46"/>
    <w:rsid w:val="003A55D4"/>
    <w:rsid w:val="003B148C"/>
    <w:rsid w:val="003D18B6"/>
    <w:rsid w:val="003D32FF"/>
    <w:rsid w:val="003E39D2"/>
    <w:rsid w:val="003E5F5A"/>
    <w:rsid w:val="003F2F3E"/>
    <w:rsid w:val="0040248F"/>
    <w:rsid w:val="004039E6"/>
    <w:rsid w:val="004044EA"/>
    <w:rsid w:val="0041423D"/>
    <w:rsid w:val="00433BB2"/>
    <w:rsid w:val="00445EA6"/>
    <w:rsid w:val="004747C9"/>
    <w:rsid w:val="0048191C"/>
    <w:rsid w:val="00494D58"/>
    <w:rsid w:val="004974FB"/>
    <w:rsid w:val="004E2444"/>
    <w:rsid w:val="004E6812"/>
    <w:rsid w:val="004E7351"/>
    <w:rsid w:val="004F6E25"/>
    <w:rsid w:val="00512875"/>
    <w:rsid w:val="00525FF1"/>
    <w:rsid w:val="00553E28"/>
    <w:rsid w:val="00554462"/>
    <w:rsid w:val="00566F56"/>
    <w:rsid w:val="0057038B"/>
    <w:rsid w:val="00577B65"/>
    <w:rsid w:val="005926D5"/>
    <w:rsid w:val="005A26BB"/>
    <w:rsid w:val="005B1931"/>
    <w:rsid w:val="005F02C5"/>
    <w:rsid w:val="005F6F9B"/>
    <w:rsid w:val="006066FC"/>
    <w:rsid w:val="006201A0"/>
    <w:rsid w:val="006222AB"/>
    <w:rsid w:val="00625764"/>
    <w:rsid w:val="00642E04"/>
    <w:rsid w:val="00646780"/>
    <w:rsid w:val="00660BB5"/>
    <w:rsid w:val="00680C14"/>
    <w:rsid w:val="006A711E"/>
    <w:rsid w:val="006D0E46"/>
    <w:rsid w:val="00720448"/>
    <w:rsid w:val="00784E17"/>
    <w:rsid w:val="00796966"/>
    <w:rsid w:val="007B1BBA"/>
    <w:rsid w:val="007B2690"/>
    <w:rsid w:val="007E7BB1"/>
    <w:rsid w:val="008021F7"/>
    <w:rsid w:val="00832CE9"/>
    <w:rsid w:val="00883541"/>
    <w:rsid w:val="008A4E8A"/>
    <w:rsid w:val="008B0196"/>
    <w:rsid w:val="008B24D1"/>
    <w:rsid w:val="008C0898"/>
    <w:rsid w:val="008C2F2A"/>
    <w:rsid w:val="009108CA"/>
    <w:rsid w:val="009128AA"/>
    <w:rsid w:val="00913EA5"/>
    <w:rsid w:val="00925A69"/>
    <w:rsid w:val="0096611D"/>
    <w:rsid w:val="00977C7A"/>
    <w:rsid w:val="00992DA7"/>
    <w:rsid w:val="009A032B"/>
    <w:rsid w:val="009C2525"/>
    <w:rsid w:val="009C46C3"/>
    <w:rsid w:val="009C52C6"/>
    <w:rsid w:val="009C7BB6"/>
    <w:rsid w:val="00A019E3"/>
    <w:rsid w:val="00A15909"/>
    <w:rsid w:val="00A41505"/>
    <w:rsid w:val="00A5789A"/>
    <w:rsid w:val="00A62AB9"/>
    <w:rsid w:val="00A7057E"/>
    <w:rsid w:val="00A76682"/>
    <w:rsid w:val="00A83E55"/>
    <w:rsid w:val="00A8447F"/>
    <w:rsid w:val="00A87C9E"/>
    <w:rsid w:val="00A92168"/>
    <w:rsid w:val="00AB3EA8"/>
    <w:rsid w:val="00AD089D"/>
    <w:rsid w:val="00AD3EDB"/>
    <w:rsid w:val="00AD68E9"/>
    <w:rsid w:val="00AE6038"/>
    <w:rsid w:val="00AF39A6"/>
    <w:rsid w:val="00AF3DBC"/>
    <w:rsid w:val="00B023C4"/>
    <w:rsid w:val="00B47654"/>
    <w:rsid w:val="00B61518"/>
    <w:rsid w:val="00BB135E"/>
    <w:rsid w:val="00BB72B8"/>
    <w:rsid w:val="00BD1206"/>
    <w:rsid w:val="00BD2587"/>
    <w:rsid w:val="00BE36A9"/>
    <w:rsid w:val="00BE3A74"/>
    <w:rsid w:val="00C01103"/>
    <w:rsid w:val="00C24566"/>
    <w:rsid w:val="00C377DA"/>
    <w:rsid w:val="00C616AE"/>
    <w:rsid w:val="00C7318B"/>
    <w:rsid w:val="00C73F69"/>
    <w:rsid w:val="00C76F11"/>
    <w:rsid w:val="00C93E8B"/>
    <w:rsid w:val="00CD3941"/>
    <w:rsid w:val="00CF1E4A"/>
    <w:rsid w:val="00CF418B"/>
    <w:rsid w:val="00CF5696"/>
    <w:rsid w:val="00D10C6A"/>
    <w:rsid w:val="00D15C7B"/>
    <w:rsid w:val="00D15CF9"/>
    <w:rsid w:val="00D24D79"/>
    <w:rsid w:val="00D4069A"/>
    <w:rsid w:val="00D4197F"/>
    <w:rsid w:val="00D70F18"/>
    <w:rsid w:val="00D83545"/>
    <w:rsid w:val="00D87ABD"/>
    <w:rsid w:val="00DC0CF1"/>
    <w:rsid w:val="00DC0F17"/>
    <w:rsid w:val="00DC4AEB"/>
    <w:rsid w:val="00DC789E"/>
    <w:rsid w:val="00DD7C71"/>
    <w:rsid w:val="00DD7C9D"/>
    <w:rsid w:val="00DE0AD6"/>
    <w:rsid w:val="00E57EB2"/>
    <w:rsid w:val="00E60B61"/>
    <w:rsid w:val="00E62727"/>
    <w:rsid w:val="00EA196B"/>
    <w:rsid w:val="00ED5122"/>
    <w:rsid w:val="00ED5675"/>
    <w:rsid w:val="00EE2216"/>
    <w:rsid w:val="00EE5F1E"/>
    <w:rsid w:val="00F059AB"/>
    <w:rsid w:val="00F31368"/>
    <w:rsid w:val="00F36203"/>
    <w:rsid w:val="00F42F64"/>
    <w:rsid w:val="00F43298"/>
    <w:rsid w:val="00F7287E"/>
    <w:rsid w:val="00F7483E"/>
    <w:rsid w:val="00F7570C"/>
    <w:rsid w:val="00F77110"/>
    <w:rsid w:val="00F91748"/>
    <w:rsid w:val="00FC609B"/>
    <w:rsid w:val="00F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E76D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8021F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uiPriority w:val="99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uiPriority w:val="99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021F7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Без интервала2"/>
    <w:basedOn w:val="a"/>
    <w:rsid w:val="008021F7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9">
    <w:name w:val="List Paragraph"/>
    <w:aliases w:val="Table-Normal,RSHB_Table-Normal,List Paragraph,Заголовок_3,нумерация,Bullet_IRAO,Мой Список,AC List 01,Подпись рисунка,List Paragraph1,Bullet Number,Figure_name,numbered,Bullet List,FooterText,Paragraphe de liste1,Bulletr List Paragraph,列出段落"/>
    <w:basedOn w:val="a"/>
    <w:link w:val="aa"/>
    <w:uiPriority w:val="34"/>
    <w:qFormat/>
    <w:rsid w:val="00433B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33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3BB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1F2A05"/>
    <w:rPr>
      <w:color w:val="0000FF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1F2A0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d">
    <w:name w:val="Основной текст Знак"/>
    <w:basedOn w:val="a0"/>
    <w:link w:val="ac"/>
    <w:uiPriority w:val="99"/>
    <w:semiHidden/>
    <w:rsid w:val="001F2A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andard">
    <w:name w:val="Standard"/>
    <w:qFormat/>
    <w:rsid w:val="003916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numbering" w:customStyle="1" w:styleId="LFO2">
    <w:name w:val="LFO2"/>
    <w:basedOn w:val="a2"/>
    <w:rsid w:val="00391655"/>
    <w:pPr>
      <w:numPr>
        <w:numId w:val="4"/>
      </w:numPr>
    </w:pPr>
  </w:style>
  <w:style w:type="paragraph" w:customStyle="1" w:styleId="TableContents">
    <w:name w:val="Table Contents"/>
    <w:basedOn w:val="Standard"/>
    <w:qFormat/>
    <w:rsid w:val="006A711E"/>
    <w:pPr>
      <w:widowControl/>
      <w:suppressLineNumbers/>
      <w:textAlignment w:val="auto"/>
    </w:pPr>
    <w:rPr>
      <w:rFonts w:eastAsia="Times New Roman" w:cs="Times New Roman"/>
      <w:lang w:val="ru-RU" w:eastAsia="zh-CN" w:bidi="ar-SA"/>
    </w:rPr>
  </w:style>
  <w:style w:type="paragraph" w:styleId="ae">
    <w:name w:val="Plain Text"/>
    <w:basedOn w:val="a"/>
    <w:link w:val="af"/>
    <w:uiPriority w:val="99"/>
    <w:unhideWhenUsed/>
    <w:rsid w:val="004044EA"/>
    <w:pPr>
      <w:spacing w:after="0" w:line="240" w:lineRule="auto"/>
    </w:pPr>
    <w:rPr>
      <w:rFonts w:ascii="Calibri" w:hAnsi="Calibri"/>
      <w:szCs w:val="21"/>
    </w:rPr>
  </w:style>
  <w:style w:type="character" w:customStyle="1" w:styleId="af">
    <w:name w:val="Текст Знак"/>
    <w:basedOn w:val="a0"/>
    <w:link w:val="ae"/>
    <w:uiPriority w:val="99"/>
    <w:rsid w:val="004044EA"/>
    <w:rPr>
      <w:rFonts w:ascii="Calibri" w:hAnsi="Calibri"/>
      <w:szCs w:val="21"/>
    </w:rPr>
  </w:style>
  <w:style w:type="paragraph" w:styleId="af0">
    <w:name w:val="annotation text"/>
    <w:basedOn w:val="a"/>
    <w:link w:val="af1"/>
    <w:unhideWhenUsed/>
    <w:rsid w:val="00BD120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f1">
    <w:name w:val="Текст примечания Знак"/>
    <w:basedOn w:val="a0"/>
    <w:link w:val="af0"/>
    <w:rsid w:val="00BD1206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a">
    <w:name w:val="Абзац списка Знак"/>
    <w:aliases w:val="Table-Normal Знак,RSHB_Table-Normal Знак,List Paragraph Знак,Заголовок_3 Знак,нумерация Знак,Bullet_IRAO Знак,Мой Список Знак,AC List 01 Знак,Подпись рисунка Знак,List Paragraph1 Знак,Bullet Number Знак,Figure_name Знак,numbered Знак"/>
    <w:link w:val="a9"/>
    <w:uiPriority w:val="34"/>
    <w:qFormat/>
    <w:locked/>
    <w:rsid w:val="002C2FCA"/>
    <w:rPr>
      <w:rFonts w:ascii="Calibri" w:eastAsia="Calibri" w:hAnsi="Calibri" w:cs="Times New Roman"/>
    </w:rPr>
  </w:style>
  <w:style w:type="character" w:customStyle="1" w:styleId="name">
    <w:name w:val="name"/>
    <w:basedOn w:val="a0"/>
    <w:rsid w:val="00F72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Плотникова Марина Юрьевна</cp:lastModifiedBy>
  <cp:revision>108</cp:revision>
  <dcterms:created xsi:type="dcterms:W3CDTF">2021-06-23T02:55:00Z</dcterms:created>
  <dcterms:modified xsi:type="dcterms:W3CDTF">2024-08-27T06:45:00Z</dcterms:modified>
</cp:coreProperties>
</file>