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3B148C" w:rsidP="00577B65">
      <w:pPr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Приложение №7</w:t>
      </w:r>
    </w:p>
    <w:p w:rsidR="003B148C" w:rsidRPr="00B760E1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B760E1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>
        <w:rPr>
          <w:rFonts w:ascii="Tahoma" w:eastAsia="Times New Roman" w:hAnsi="Tahoma" w:cs="Tahoma"/>
          <w:b/>
          <w:lang w:eastAsia="ru-RU"/>
        </w:rPr>
        <w:t>А</w:t>
      </w:r>
      <w:r w:rsidRPr="00B760E1">
        <w:rPr>
          <w:rFonts w:ascii="Tahoma" w:eastAsia="Times New Roman" w:hAnsi="Tahoma" w:cs="Tahoma"/>
          <w:b/>
          <w:lang w:eastAsia="ru-RU"/>
        </w:rPr>
        <w:t>»</w:t>
      </w:r>
    </w:p>
    <w:p w:rsidR="003B148C" w:rsidRPr="007325F3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994BB4" w:rsidRDefault="003B148C" w:rsidP="00994BB4">
      <w:pPr>
        <w:spacing w:after="0" w:line="240" w:lineRule="auto"/>
        <w:ind w:firstLine="567"/>
        <w:jc w:val="both"/>
        <w:rPr>
          <w:rFonts w:ascii="Tahoma" w:hAnsi="Tahoma" w:cs="Tahoma"/>
          <w:u w:val="single"/>
        </w:rPr>
      </w:pPr>
      <w:r w:rsidRPr="00B760E1">
        <w:rPr>
          <w:rFonts w:ascii="Tahoma" w:eastAsia="Times New Roman" w:hAnsi="Tahoma" w:cs="Tahoma"/>
          <w:bCs/>
          <w:lang w:eastAsia="ru-RU"/>
        </w:rPr>
        <w:t>Предмет закупки</w:t>
      </w:r>
      <w:r w:rsidR="00D8524C">
        <w:rPr>
          <w:rFonts w:ascii="Tahoma" w:eastAsia="Times New Roman" w:hAnsi="Tahoma" w:cs="Tahoma"/>
          <w:bCs/>
          <w:lang w:eastAsia="ru-RU"/>
        </w:rPr>
        <w:t>:</w:t>
      </w:r>
      <w:r w:rsidRPr="00B760E1">
        <w:rPr>
          <w:rFonts w:ascii="Tahoma" w:eastAsia="Times New Roman" w:hAnsi="Tahoma" w:cs="Tahoma"/>
          <w:bCs/>
          <w:lang w:eastAsia="ru-RU"/>
        </w:rPr>
        <w:t xml:space="preserve"> </w:t>
      </w:r>
      <w:r w:rsidR="00582275" w:rsidRPr="00582275">
        <w:rPr>
          <w:rFonts w:ascii="Tahoma" w:hAnsi="Tahoma" w:cs="Tahoma"/>
          <w:u w:val="single"/>
        </w:rPr>
        <w:t>Поставка</w:t>
      </w:r>
      <w:r w:rsidR="00944D42">
        <w:rPr>
          <w:rFonts w:ascii="Tahoma" w:hAnsi="Tahoma" w:cs="Tahoma"/>
          <w:u w:val="single"/>
        </w:rPr>
        <w:t xml:space="preserve"> </w:t>
      </w:r>
      <w:r w:rsidR="00F5557F">
        <w:rPr>
          <w:rFonts w:ascii="Tahoma" w:hAnsi="Tahoma" w:cs="Tahoma"/>
          <w:u w:val="single"/>
        </w:rPr>
        <w:t>шпал и бруса</w:t>
      </w:r>
      <w:r w:rsidR="00944D42">
        <w:rPr>
          <w:rFonts w:ascii="Tahoma" w:hAnsi="Tahoma" w:cs="Tahoma"/>
          <w:u w:val="single"/>
        </w:rPr>
        <w:t xml:space="preserve"> </w:t>
      </w:r>
    </w:p>
    <w:p w:rsidR="00944D42" w:rsidRPr="00CF1D1D" w:rsidRDefault="00944D42" w:rsidP="00994BB4">
      <w:pPr>
        <w:spacing w:after="0" w:line="240" w:lineRule="auto"/>
        <w:ind w:firstLine="567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5"/>
        <w:gridCol w:w="7888"/>
      </w:tblGrid>
      <w:tr w:rsidR="003B148C" w:rsidRPr="003931B7" w:rsidTr="008021F7">
        <w:trPr>
          <w:trHeight w:val="284"/>
        </w:trPr>
        <w:tc>
          <w:tcPr>
            <w:tcW w:w="7565" w:type="dxa"/>
          </w:tcPr>
          <w:p w:rsidR="003B148C" w:rsidRPr="003931B7" w:rsidRDefault="003B148C" w:rsidP="006D1BB2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888" w:type="dxa"/>
          </w:tcPr>
          <w:p w:rsidR="003B148C" w:rsidRPr="003931B7" w:rsidRDefault="003B148C" w:rsidP="00F31368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3931B7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3931B7" w:rsidTr="008021F7">
        <w:trPr>
          <w:trHeight w:val="284"/>
        </w:trPr>
        <w:tc>
          <w:tcPr>
            <w:tcW w:w="7565" w:type="dxa"/>
          </w:tcPr>
          <w:p w:rsidR="00FB7185" w:rsidRDefault="00944D42" w:rsidP="00FB7185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Постава </w:t>
            </w:r>
            <w:r w:rsidR="00EF116D">
              <w:rPr>
                <w:rFonts w:ascii="Tahoma" w:hAnsi="Tahoma" w:cs="Tahoma"/>
                <w:szCs w:val="24"/>
              </w:rPr>
              <w:t>шпал и бруса</w:t>
            </w:r>
            <w:bookmarkStart w:id="0" w:name="_GoBack"/>
            <w:bookmarkEnd w:id="0"/>
          </w:p>
          <w:tbl>
            <w:tblPr>
              <w:tblW w:w="7262" w:type="dxa"/>
              <w:tblLayout w:type="fixed"/>
              <w:tblLook w:val="04A0" w:firstRow="1" w:lastRow="0" w:firstColumn="1" w:lastColumn="0" w:noHBand="0" w:noVBand="1"/>
            </w:tblPr>
            <w:tblGrid>
              <w:gridCol w:w="557"/>
              <w:gridCol w:w="1460"/>
              <w:gridCol w:w="3827"/>
              <w:gridCol w:w="709"/>
              <w:gridCol w:w="709"/>
            </w:tblGrid>
            <w:tr w:rsidR="00F5557F" w:rsidRPr="00944D42" w:rsidTr="000E5EB0">
              <w:trPr>
                <w:trHeight w:val="480"/>
              </w:trPr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57F" w:rsidRDefault="00F5557F" w:rsidP="00F5557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Краткое наименование Товара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Характеристики Товара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Базисная ЕИ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57F" w:rsidRDefault="00F5557F" w:rsidP="00F5557F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Количество</w:t>
                  </w:r>
                </w:p>
              </w:tc>
            </w:tr>
            <w:tr w:rsidR="00F5557F" w:rsidRPr="00944D42" w:rsidTr="00F5557F">
              <w:trPr>
                <w:trHeight w:val="480"/>
              </w:trPr>
              <w:tc>
                <w:tcPr>
                  <w:tcW w:w="5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57F" w:rsidRPr="00944D42" w:rsidRDefault="00F5557F" w:rsidP="00F5557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5557F" w:rsidRDefault="00F5557F" w:rsidP="00F5557F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Брус деревянный Тип IIА, А4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5557F" w:rsidRDefault="00F5557F" w:rsidP="00F5557F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 xml:space="preserve">Брус деревянный для стрелочных переводов пропитанный тип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</w:rPr>
                    <w:t>Тип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</w:rPr>
                    <w:t xml:space="preserve"> IIА, А4 ГОСТ 8816-2014, Обрезной, укреплен от растрескивания, комплект А4 состоит из 68 брусьев различных длин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КМП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</w:tr>
            <w:tr w:rsidR="00F5557F" w:rsidRPr="00944D42" w:rsidTr="00F5557F">
              <w:trPr>
                <w:trHeight w:val="480"/>
              </w:trPr>
              <w:tc>
                <w:tcPr>
                  <w:tcW w:w="5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557F" w:rsidRPr="00944D42" w:rsidRDefault="00F5557F" w:rsidP="00F5557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5557F" w:rsidRDefault="00F5557F" w:rsidP="00F5557F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Шпала деревянная Тип II ГОСТ Р 58615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5557F" w:rsidRDefault="00F5557F" w:rsidP="00F5557F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Шпала деревянная Тип II ГОСТ Р 58615-2019 для железных дорог широкой колеи, пропитанная, наколотая, защита древесины согласно ГОСТ 20022.0-2016 методом вакуум-давление-вакуум, пропитанные антисептиком на глубину не менее 5мм ГОСТ 20022.6-93 предварительно наколотые ГОСТ 20022.3-75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ШТ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5557F" w:rsidRDefault="00F5557F" w:rsidP="00F5557F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590</w:t>
                  </w:r>
                </w:p>
              </w:tc>
            </w:tr>
          </w:tbl>
          <w:p w:rsidR="00944D42" w:rsidRPr="00994BB4" w:rsidRDefault="00944D42" w:rsidP="00FB7185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7888" w:type="dxa"/>
          </w:tcPr>
          <w:p w:rsidR="003B148C" w:rsidRPr="009A6795" w:rsidRDefault="003B148C" w:rsidP="009A67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bCs/>
                <w:u w:val="single"/>
              </w:rPr>
            </w:pPr>
            <w:r w:rsidRPr="009A6795">
              <w:rPr>
                <w:rFonts w:ascii="Tahoma" w:hAnsi="Tahoma" w:cs="Tahoma"/>
                <w:u w:val="single"/>
              </w:rPr>
              <w:t xml:space="preserve">Предложение о функциональных и качественных характеристиках должно содержать </w:t>
            </w:r>
            <w:r w:rsidRPr="009A6795">
              <w:rPr>
                <w:rFonts w:ascii="Tahoma" w:hAnsi="Tahoma" w:cs="Tahoma"/>
                <w:bCs/>
                <w:u w:val="single"/>
              </w:rPr>
              <w:t>конкретную информацию о функциональных, качественных и количественных характеристиках товар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а</w:t>
            </w:r>
            <w:r w:rsidRPr="009A6795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у</w:t>
            </w:r>
            <w:r w:rsidRPr="009A6795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9A6795">
              <w:rPr>
                <w:rFonts w:ascii="Tahoma" w:hAnsi="Tahoma" w:cs="Tahoma"/>
                <w:bCs/>
                <w:u w:val="single"/>
              </w:rPr>
              <w:t>ь</w:t>
            </w:r>
            <w:r w:rsidRPr="009A6795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p w:rsidR="009A6795" w:rsidRPr="009A6795" w:rsidRDefault="009A6795" w:rsidP="009A6795">
            <w:p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582275" w:rsidRPr="003931B7" w:rsidTr="008021F7">
        <w:trPr>
          <w:trHeight w:val="284"/>
        </w:trPr>
        <w:tc>
          <w:tcPr>
            <w:tcW w:w="7565" w:type="dxa"/>
          </w:tcPr>
          <w:p w:rsidR="00582275" w:rsidRPr="00952042" w:rsidRDefault="00F5557F" w:rsidP="00D3508D">
            <w:pPr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F5557F">
              <w:rPr>
                <w:rFonts w:ascii="Tahoma" w:hAnsi="Tahoma" w:cs="Tahoma"/>
                <w:szCs w:val="24"/>
              </w:rPr>
              <w:t>При передаче товара Поставщик обязан предоставить Покупателю документы, подтверждающие качество поставляемого товара.</w:t>
            </w:r>
          </w:p>
        </w:tc>
        <w:tc>
          <w:tcPr>
            <w:tcW w:w="7888" w:type="dxa"/>
          </w:tcPr>
          <w:p w:rsidR="00582275" w:rsidRPr="009A6795" w:rsidRDefault="00582275" w:rsidP="00952042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952042" w:rsidRPr="003931B7" w:rsidTr="008021F7">
        <w:trPr>
          <w:trHeight w:val="284"/>
        </w:trPr>
        <w:tc>
          <w:tcPr>
            <w:tcW w:w="7565" w:type="dxa"/>
          </w:tcPr>
          <w:p w:rsidR="00952042" w:rsidRPr="009D4CB4" w:rsidRDefault="0075597C" w:rsidP="0075597C">
            <w:pPr>
              <w:pStyle w:val="a9"/>
              <w:tabs>
                <w:tab w:val="left" w:pos="5010"/>
              </w:tabs>
              <w:ind w:left="37"/>
              <w:jc w:val="both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Cs/>
                <w:szCs w:val="24"/>
              </w:rPr>
              <w:t xml:space="preserve"> </w:t>
            </w:r>
            <w:r w:rsidRPr="00FE055C">
              <w:rPr>
                <w:rFonts w:ascii="Tahoma" w:hAnsi="Tahoma" w:cs="Tahoma"/>
                <w:szCs w:val="24"/>
              </w:rPr>
              <w:t>Товар является новым,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      </w:r>
            <w:r>
              <w:rPr>
                <w:rFonts w:ascii="Tahoma" w:hAnsi="Tahoma" w:cs="Tahoma"/>
                <w:iCs/>
              </w:rPr>
              <w:tab/>
            </w:r>
          </w:p>
        </w:tc>
        <w:tc>
          <w:tcPr>
            <w:tcW w:w="7888" w:type="dxa"/>
          </w:tcPr>
          <w:p w:rsidR="00952042" w:rsidRPr="009A6795" w:rsidRDefault="00952042" w:rsidP="00952042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  <w:tr w:rsidR="002F3FCD" w:rsidRPr="003931B7" w:rsidTr="008021F7">
        <w:trPr>
          <w:trHeight w:val="284"/>
        </w:trPr>
        <w:tc>
          <w:tcPr>
            <w:tcW w:w="7565" w:type="dxa"/>
          </w:tcPr>
          <w:p w:rsidR="002F3FCD" w:rsidRDefault="002F3FCD" w:rsidP="0075597C">
            <w:pPr>
              <w:pStyle w:val="a9"/>
              <w:tabs>
                <w:tab w:val="left" w:pos="5010"/>
              </w:tabs>
              <w:ind w:left="37"/>
              <w:jc w:val="both"/>
              <w:rPr>
                <w:rFonts w:ascii="Tahoma" w:hAnsi="Tahoma" w:cs="Tahoma"/>
                <w:bCs/>
                <w:szCs w:val="24"/>
              </w:rPr>
            </w:pPr>
            <w:r w:rsidRPr="002F3FCD">
              <w:rPr>
                <w:rFonts w:ascii="Tahoma" w:hAnsi="Tahoma" w:cs="Tahoma"/>
                <w:bCs/>
                <w:szCs w:val="24"/>
              </w:rPr>
              <w:lastRenderedPageBreak/>
              <w:t>Гарантийный срок предусматривается в документации, предоставляемой с Товаром, но в любом случае должен составлять не менее 12 месяцев с момента приемки Товара Покупателем.</w:t>
            </w:r>
          </w:p>
        </w:tc>
        <w:tc>
          <w:tcPr>
            <w:tcW w:w="7888" w:type="dxa"/>
          </w:tcPr>
          <w:p w:rsidR="002F3FCD" w:rsidRPr="009A6795" w:rsidRDefault="002F3FCD" w:rsidP="00952042">
            <w:pPr>
              <w:pStyle w:val="a9"/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</w:tc>
      </w:tr>
    </w:tbl>
    <w:p w:rsidR="00A019E3" w:rsidRDefault="00A019E3" w:rsidP="00577B65">
      <w:pPr>
        <w:spacing w:after="0" w:line="240" w:lineRule="auto"/>
        <w:rPr>
          <w:rFonts w:ascii="Tahoma" w:hAnsi="Tahoma" w:cs="Tahoma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sectPr w:rsidR="003B148C" w:rsidRPr="00B760E1" w:rsidSect="002043FA">
      <w:pgSz w:w="16838" w:h="11906" w:orient="landscape"/>
      <w:pgMar w:top="567" w:right="851" w:bottom="567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3E1"/>
    <w:multiLevelType w:val="hybridMultilevel"/>
    <w:tmpl w:val="5A86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C2250"/>
    <w:multiLevelType w:val="hybridMultilevel"/>
    <w:tmpl w:val="5BC883C2"/>
    <w:lvl w:ilvl="0" w:tplc="72FEF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42E0A9F"/>
    <w:multiLevelType w:val="hybridMultilevel"/>
    <w:tmpl w:val="3E826DC8"/>
    <w:lvl w:ilvl="0" w:tplc="F614E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50EA2"/>
    <w:multiLevelType w:val="hybridMultilevel"/>
    <w:tmpl w:val="CE703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B18DF"/>
    <w:multiLevelType w:val="hybridMultilevel"/>
    <w:tmpl w:val="DDB2AD42"/>
    <w:lvl w:ilvl="0" w:tplc="17E2A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F53F2"/>
    <w:multiLevelType w:val="hybridMultilevel"/>
    <w:tmpl w:val="AD82C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F330A"/>
    <w:multiLevelType w:val="hybridMultilevel"/>
    <w:tmpl w:val="95E4C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C671C"/>
    <w:multiLevelType w:val="hybridMultilevel"/>
    <w:tmpl w:val="DF02D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D5717"/>
    <w:multiLevelType w:val="hybridMultilevel"/>
    <w:tmpl w:val="A1CC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40321"/>
    <w:multiLevelType w:val="hybridMultilevel"/>
    <w:tmpl w:val="E0388360"/>
    <w:lvl w:ilvl="0" w:tplc="8312B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4460E"/>
    <w:multiLevelType w:val="hybridMultilevel"/>
    <w:tmpl w:val="CDD85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1366F"/>
    <w:multiLevelType w:val="hybridMultilevel"/>
    <w:tmpl w:val="0F208984"/>
    <w:lvl w:ilvl="0" w:tplc="ED28C7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7"/>
  </w:num>
  <w:num w:numId="11">
    <w:abstractNumId w:val="13"/>
  </w:num>
  <w:num w:numId="12">
    <w:abstractNumId w:val="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40AAE"/>
    <w:rsid w:val="00054CF1"/>
    <w:rsid w:val="00070778"/>
    <w:rsid w:val="000D5C19"/>
    <w:rsid w:val="00100A49"/>
    <w:rsid w:val="00115660"/>
    <w:rsid w:val="00122B77"/>
    <w:rsid w:val="00171115"/>
    <w:rsid w:val="00187E64"/>
    <w:rsid w:val="00192815"/>
    <w:rsid w:val="001B4430"/>
    <w:rsid w:val="001B449A"/>
    <w:rsid w:val="001F62A0"/>
    <w:rsid w:val="002043FA"/>
    <w:rsid w:val="00210717"/>
    <w:rsid w:val="00211154"/>
    <w:rsid w:val="002268A3"/>
    <w:rsid w:val="00230E3A"/>
    <w:rsid w:val="00257204"/>
    <w:rsid w:val="002709B2"/>
    <w:rsid w:val="00271872"/>
    <w:rsid w:val="0027270D"/>
    <w:rsid w:val="002772F9"/>
    <w:rsid w:val="0028227A"/>
    <w:rsid w:val="002826F3"/>
    <w:rsid w:val="002871DC"/>
    <w:rsid w:val="00290ADC"/>
    <w:rsid w:val="002950A8"/>
    <w:rsid w:val="002A0C48"/>
    <w:rsid w:val="002B7526"/>
    <w:rsid w:val="002C1BA0"/>
    <w:rsid w:val="002D1701"/>
    <w:rsid w:val="002D664E"/>
    <w:rsid w:val="002F34AA"/>
    <w:rsid w:val="002F3FCD"/>
    <w:rsid w:val="00307B0B"/>
    <w:rsid w:val="0032174D"/>
    <w:rsid w:val="0032688F"/>
    <w:rsid w:val="00330FD6"/>
    <w:rsid w:val="0035131A"/>
    <w:rsid w:val="003543C8"/>
    <w:rsid w:val="00355E1D"/>
    <w:rsid w:val="00376096"/>
    <w:rsid w:val="00382F8D"/>
    <w:rsid w:val="00392322"/>
    <w:rsid w:val="00392E46"/>
    <w:rsid w:val="003931B7"/>
    <w:rsid w:val="003A55D4"/>
    <w:rsid w:val="003B148C"/>
    <w:rsid w:val="003B35CF"/>
    <w:rsid w:val="003D18B6"/>
    <w:rsid w:val="003D32FF"/>
    <w:rsid w:val="003E39D2"/>
    <w:rsid w:val="003F53A7"/>
    <w:rsid w:val="0040248F"/>
    <w:rsid w:val="004039E6"/>
    <w:rsid w:val="0041423D"/>
    <w:rsid w:val="004318F6"/>
    <w:rsid w:val="00433BB2"/>
    <w:rsid w:val="004543C4"/>
    <w:rsid w:val="004747C9"/>
    <w:rsid w:val="0048191C"/>
    <w:rsid w:val="00494D58"/>
    <w:rsid w:val="004B7DE4"/>
    <w:rsid w:val="004E7351"/>
    <w:rsid w:val="004F6E25"/>
    <w:rsid w:val="00500923"/>
    <w:rsid w:val="00504A67"/>
    <w:rsid w:val="00512875"/>
    <w:rsid w:val="00525FF1"/>
    <w:rsid w:val="00554462"/>
    <w:rsid w:val="0057038B"/>
    <w:rsid w:val="00577B65"/>
    <w:rsid w:val="00582275"/>
    <w:rsid w:val="00592469"/>
    <w:rsid w:val="005926D5"/>
    <w:rsid w:val="005A26BB"/>
    <w:rsid w:val="005F02C5"/>
    <w:rsid w:val="00600EB0"/>
    <w:rsid w:val="006066FC"/>
    <w:rsid w:val="006201A0"/>
    <w:rsid w:val="00625764"/>
    <w:rsid w:val="00642E04"/>
    <w:rsid w:val="00646780"/>
    <w:rsid w:val="00660BB5"/>
    <w:rsid w:val="00667B0F"/>
    <w:rsid w:val="006769DC"/>
    <w:rsid w:val="00680C14"/>
    <w:rsid w:val="006D0E46"/>
    <w:rsid w:val="006D1BB2"/>
    <w:rsid w:val="00704625"/>
    <w:rsid w:val="00712A7A"/>
    <w:rsid w:val="00720448"/>
    <w:rsid w:val="007316F7"/>
    <w:rsid w:val="007325F3"/>
    <w:rsid w:val="0074037C"/>
    <w:rsid w:val="00742196"/>
    <w:rsid w:val="0075597C"/>
    <w:rsid w:val="00784E17"/>
    <w:rsid w:val="00796966"/>
    <w:rsid w:val="007A1512"/>
    <w:rsid w:val="007B1BBA"/>
    <w:rsid w:val="007B2690"/>
    <w:rsid w:val="007D5B41"/>
    <w:rsid w:val="008021F7"/>
    <w:rsid w:val="00832CE9"/>
    <w:rsid w:val="00883541"/>
    <w:rsid w:val="00886D69"/>
    <w:rsid w:val="008B24D1"/>
    <w:rsid w:val="008C0898"/>
    <w:rsid w:val="008D7AF2"/>
    <w:rsid w:val="009108CA"/>
    <w:rsid w:val="00913EA5"/>
    <w:rsid w:val="00944D42"/>
    <w:rsid w:val="00952042"/>
    <w:rsid w:val="00994BB4"/>
    <w:rsid w:val="009A032B"/>
    <w:rsid w:val="009A6795"/>
    <w:rsid w:val="009B05DB"/>
    <w:rsid w:val="009C2525"/>
    <w:rsid w:val="009C46C3"/>
    <w:rsid w:val="009C52C6"/>
    <w:rsid w:val="009D4314"/>
    <w:rsid w:val="00A019E3"/>
    <w:rsid w:val="00A15909"/>
    <w:rsid w:val="00A5789A"/>
    <w:rsid w:val="00A62AB9"/>
    <w:rsid w:val="00A7057E"/>
    <w:rsid w:val="00A76682"/>
    <w:rsid w:val="00A83E55"/>
    <w:rsid w:val="00A87C9E"/>
    <w:rsid w:val="00A92168"/>
    <w:rsid w:val="00A96824"/>
    <w:rsid w:val="00AB3EA8"/>
    <w:rsid w:val="00AC3BB1"/>
    <w:rsid w:val="00AD089D"/>
    <w:rsid w:val="00AD68E9"/>
    <w:rsid w:val="00AE6038"/>
    <w:rsid w:val="00AF39A6"/>
    <w:rsid w:val="00AF3DBC"/>
    <w:rsid w:val="00B023C4"/>
    <w:rsid w:val="00B22201"/>
    <w:rsid w:val="00B61518"/>
    <w:rsid w:val="00BD2587"/>
    <w:rsid w:val="00BE36A9"/>
    <w:rsid w:val="00C01103"/>
    <w:rsid w:val="00C2436D"/>
    <w:rsid w:val="00C24566"/>
    <w:rsid w:val="00C377DA"/>
    <w:rsid w:val="00C616AE"/>
    <w:rsid w:val="00C7318B"/>
    <w:rsid w:val="00C73F69"/>
    <w:rsid w:val="00C93E8B"/>
    <w:rsid w:val="00CA4EA0"/>
    <w:rsid w:val="00CF1E4A"/>
    <w:rsid w:val="00CF418B"/>
    <w:rsid w:val="00CF5696"/>
    <w:rsid w:val="00D10C6A"/>
    <w:rsid w:val="00D15C7B"/>
    <w:rsid w:val="00D15CF9"/>
    <w:rsid w:val="00D24D79"/>
    <w:rsid w:val="00D3508D"/>
    <w:rsid w:val="00D4069A"/>
    <w:rsid w:val="00D4197F"/>
    <w:rsid w:val="00D60163"/>
    <w:rsid w:val="00D70F18"/>
    <w:rsid w:val="00D83545"/>
    <w:rsid w:val="00D84DCB"/>
    <w:rsid w:val="00D8524C"/>
    <w:rsid w:val="00D87ABD"/>
    <w:rsid w:val="00DC0CF1"/>
    <w:rsid w:val="00DC0F17"/>
    <w:rsid w:val="00DC4AEB"/>
    <w:rsid w:val="00DC789E"/>
    <w:rsid w:val="00DD7153"/>
    <w:rsid w:val="00DD7C9D"/>
    <w:rsid w:val="00E57EB2"/>
    <w:rsid w:val="00E60B61"/>
    <w:rsid w:val="00E62727"/>
    <w:rsid w:val="00E829F8"/>
    <w:rsid w:val="00EB65A3"/>
    <w:rsid w:val="00EC1B1C"/>
    <w:rsid w:val="00ED5122"/>
    <w:rsid w:val="00ED5675"/>
    <w:rsid w:val="00ED5DC5"/>
    <w:rsid w:val="00EE2216"/>
    <w:rsid w:val="00EE5F1E"/>
    <w:rsid w:val="00EF116D"/>
    <w:rsid w:val="00EF1FCF"/>
    <w:rsid w:val="00F059AB"/>
    <w:rsid w:val="00F112FB"/>
    <w:rsid w:val="00F31368"/>
    <w:rsid w:val="00F36203"/>
    <w:rsid w:val="00F42F64"/>
    <w:rsid w:val="00F43298"/>
    <w:rsid w:val="00F46835"/>
    <w:rsid w:val="00F5557F"/>
    <w:rsid w:val="00F7570C"/>
    <w:rsid w:val="00F77110"/>
    <w:rsid w:val="00F91748"/>
    <w:rsid w:val="00FB7185"/>
    <w:rsid w:val="00FC609B"/>
    <w:rsid w:val="00FC671F"/>
    <w:rsid w:val="00FD2B75"/>
    <w:rsid w:val="00FF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3057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2826F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826F3"/>
  </w:style>
  <w:style w:type="paragraph" w:styleId="ac">
    <w:name w:val="Plain Text"/>
    <w:basedOn w:val="a"/>
    <w:link w:val="ad"/>
    <w:uiPriority w:val="99"/>
    <w:unhideWhenUsed/>
    <w:rsid w:val="00FF307D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FF307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7BCF3-9DC4-495B-AC10-983FD82FE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Петроченко Татьяна Александровна</cp:lastModifiedBy>
  <cp:revision>121</cp:revision>
  <dcterms:created xsi:type="dcterms:W3CDTF">2021-06-23T02:55:00Z</dcterms:created>
  <dcterms:modified xsi:type="dcterms:W3CDTF">2024-11-12T08:55:00Z</dcterms:modified>
</cp:coreProperties>
</file>