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C44BA" w14:textId="10FB5F60" w:rsidR="005D68EB" w:rsidRPr="005D68EB" w:rsidRDefault="005D68EB" w:rsidP="005D68EB">
      <w:pPr>
        <w:spacing w:line="160" w:lineRule="atLeast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</w:p>
    <w:p w14:paraId="61DD8DED" w14:textId="77777777" w:rsidR="006D2BDC" w:rsidRDefault="005D68EB" w:rsidP="005D68EB">
      <w:pPr>
        <w:spacing w:line="160" w:lineRule="atLeast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ab/>
      </w:r>
    </w:p>
    <w:p w14:paraId="436565D7" w14:textId="58FFA158" w:rsidR="005D68EB" w:rsidRPr="005D68EB" w:rsidRDefault="005D68EB" w:rsidP="006D2BDC">
      <w:pPr>
        <w:spacing w:line="160" w:lineRule="atLeast"/>
        <w:ind w:firstLine="708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>СОГЛАСОВАНО:</w:t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  <w:t>УТВЕРЖДАЮ:</w:t>
      </w:r>
      <w:r w:rsidRPr="005D68EB">
        <w:rPr>
          <w:rFonts w:ascii="Tahoma" w:eastAsia="Calibri" w:hAnsi="Tahoma" w:cs="Tahoma"/>
          <w:szCs w:val="24"/>
          <w:lang w:eastAsia="en-US"/>
        </w:rPr>
        <w:tab/>
        <w:t xml:space="preserve">                              </w:t>
      </w:r>
      <w:r w:rsidRPr="005D68EB">
        <w:rPr>
          <w:rFonts w:ascii="Tahoma" w:eastAsia="Calibri" w:hAnsi="Tahoma" w:cs="Tahoma"/>
          <w:szCs w:val="24"/>
          <w:lang w:eastAsia="en-US"/>
        </w:rPr>
        <w:tab/>
        <w:t>Председатель профсоюзного</w:t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="00DE2EC2">
        <w:rPr>
          <w:rFonts w:ascii="Tahoma" w:eastAsia="Calibri" w:hAnsi="Tahoma" w:cs="Tahoma"/>
          <w:szCs w:val="24"/>
          <w:lang w:eastAsia="en-US"/>
        </w:rPr>
        <w:t>Председатель комиссии п</w:t>
      </w:r>
      <w:bookmarkStart w:id="0" w:name="_GoBack"/>
      <w:bookmarkEnd w:id="0"/>
      <w:r w:rsidR="00DE2EC2">
        <w:rPr>
          <w:rFonts w:ascii="Tahoma" w:eastAsia="Calibri" w:hAnsi="Tahoma" w:cs="Tahoma"/>
          <w:szCs w:val="24"/>
          <w:lang w:eastAsia="en-US"/>
        </w:rPr>
        <w:t>о проведению</w:t>
      </w:r>
      <w:r w:rsidRPr="005D68EB">
        <w:rPr>
          <w:rFonts w:ascii="Tahoma" w:eastAsia="Calibri" w:hAnsi="Tahoma" w:cs="Tahoma"/>
          <w:szCs w:val="24"/>
          <w:lang w:eastAsia="en-US"/>
        </w:rPr>
        <w:t xml:space="preserve"> </w:t>
      </w:r>
    </w:p>
    <w:p w14:paraId="2400D3E1" w14:textId="233342C7" w:rsidR="005D68EB" w:rsidRPr="005D68EB" w:rsidRDefault="005D68EB" w:rsidP="005D68EB">
      <w:pPr>
        <w:spacing w:line="160" w:lineRule="atLeast"/>
        <w:ind w:left="708"/>
        <w:jc w:val="both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>комитета</w:t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="00DE2EC2">
        <w:rPr>
          <w:rFonts w:ascii="Tahoma" w:eastAsia="Calibri" w:hAnsi="Tahoma" w:cs="Tahoma"/>
          <w:szCs w:val="24"/>
          <w:lang w:eastAsia="en-US"/>
        </w:rPr>
        <w:t>специальной оценки условий труда</w:t>
      </w:r>
    </w:p>
    <w:p w14:paraId="4ECD325C" w14:textId="1FE59229" w:rsidR="005D68EB" w:rsidRPr="005D68EB" w:rsidRDefault="005D68EB" w:rsidP="005D68EB">
      <w:pPr>
        <w:tabs>
          <w:tab w:val="left" w:pos="9214"/>
          <w:tab w:val="left" w:pos="9356"/>
        </w:tabs>
        <w:spacing w:line="160" w:lineRule="atLeast"/>
        <w:ind w:left="708"/>
        <w:jc w:val="both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>___________ В.П. Безруких</w:t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="00DE2EC2">
        <w:rPr>
          <w:rFonts w:ascii="Tahoma" w:eastAsia="Calibri" w:hAnsi="Tahoma" w:cs="Tahoma"/>
          <w:szCs w:val="24"/>
          <w:lang w:eastAsia="en-US"/>
        </w:rPr>
        <w:t>Начальник технического управления</w:t>
      </w:r>
    </w:p>
    <w:p w14:paraId="3111C22C" w14:textId="437F854E" w:rsidR="005D68EB" w:rsidRPr="005D68EB" w:rsidRDefault="005D68EB" w:rsidP="005D68EB">
      <w:pPr>
        <w:tabs>
          <w:tab w:val="left" w:pos="9214"/>
          <w:tab w:val="left" w:pos="9356"/>
        </w:tabs>
        <w:spacing w:line="160" w:lineRule="atLeast"/>
        <w:ind w:left="708"/>
        <w:jc w:val="both"/>
        <w:rPr>
          <w:rFonts w:ascii="Tahoma" w:eastAsia="Calibri" w:hAnsi="Tahoma" w:cs="Tahoma"/>
          <w:szCs w:val="24"/>
          <w:lang w:eastAsia="en-US"/>
        </w:rPr>
      </w:pPr>
      <w:r w:rsidRPr="005D68EB">
        <w:rPr>
          <w:rFonts w:ascii="Tahoma" w:eastAsia="Calibri" w:hAnsi="Tahoma" w:cs="Tahoma"/>
          <w:szCs w:val="24"/>
          <w:lang w:eastAsia="en-US"/>
        </w:rPr>
        <w:t xml:space="preserve"> </w:t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</w:r>
      <w:r w:rsidRPr="005D68EB">
        <w:rPr>
          <w:rFonts w:ascii="Tahoma" w:eastAsia="Calibri" w:hAnsi="Tahoma" w:cs="Tahoma"/>
          <w:szCs w:val="24"/>
          <w:lang w:eastAsia="en-US"/>
        </w:rPr>
        <w:tab/>
        <w:t xml:space="preserve">________________ </w:t>
      </w:r>
      <w:r w:rsidR="00DE2EC2">
        <w:rPr>
          <w:rFonts w:ascii="Tahoma" w:eastAsia="Calibri" w:hAnsi="Tahoma" w:cs="Tahoma"/>
          <w:szCs w:val="24"/>
          <w:lang w:eastAsia="en-US"/>
        </w:rPr>
        <w:t>И.В. Померанцев</w:t>
      </w:r>
    </w:p>
    <w:p w14:paraId="64843E5C" w14:textId="101D45FD" w:rsidR="005D68EB" w:rsidRDefault="005D68EB" w:rsidP="005D68EB">
      <w:pPr>
        <w:pStyle w:val="a7"/>
      </w:pPr>
      <w:r>
        <w:rPr>
          <w:rFonts w:ascii="Tahoma" w:eastAsia="Calibri" w:hAnsi="Tahoma" w:cs="Tahoma"/>
          <w:b w:val="0"/>
          <w:color w:val="auto"/>
          <w:lang w:eastAsia="en-US"/>
        </w:rPr>
        <w:t xml:space="preserve">        </w:t>
      </w:r>
      <w:r w:rsidRPr="005D68EB">
        <w:rPr>
          <w:rFonts w:ascii="Tahoma" w:eastAsia="Calibri" w:hAnsi="Tahoma" w:cs="Tahoma"/>
          <w:b w:val="0"/>
          <w:color w:val="auto"/>
          <w:lang w:eastAsia="en-US"/>
        </w:rPr>
        <w:t>«____» ____________ 202</w:t>
      </w:r>
      <w:r w:rsidR="00A90418">
        <w:rPr>
          <w:rFonts w:ascii="Tahoma" w:eastAsia="Calibri" w:hAnsi="Tahoma" w:cs="Tahoma"/>
          <w:b w:val="0"/>
          <w:color w:val="auto"/>
          <w:lang w:eastAsia="en-US"/>
        </w:rPr>
        <w:t>5</w:t>
      </w:r>
      <w:r w:rsidR="00DE2EC2">
        <w:rPr>
          <w:rFonts w:ascii="Tahoma" w:eastAsia="Calibri" w:hAnsi="Tahoma" w:cs="Tahoma"/>
          <w:b w:val="0"/>
          <w:color w:val="auto"/>
          <w:lang w:eastAsia="en-US"/>
        </w:rPr>
        <w:t xml:space="preserve"> </w:t>
      </w:r>
      <w:r w:rsidRPr="005D68EB">
        <w:rPr>
          <w:rFonts w:ascii="Tahoma" w:eastAsia="Calibri" w:hAnsi="Tahoma" w:cs="Tahoma"/>
          <w:b w:val="0"/>
          <w:color w:val="auto"/>
          <w:lang w:eastAsia="en-US"/>
        </w:rPr>
        <w:t xml:space="preserve">г.                                                                               </w:t>
      </w:r>
      <w:r>
        <w:rPr>
          <w:rFonts w:ascii="Tahoma" w:eastAsia="Calibri" w:hAnsi="Tahoma" w:cs="Tahoma"/>
          <w:b w:val="0"/>
          <w:color w:val="auto"/>
          <w:lang w:eastAsia="en-US"/>
        </w:rPr>
        <w:t xml:space="preserve"> </w:t>
      </w:r>
      <w:r w:rsidRPr="005D68EB">
        <w:rPr>
          <w:rFonts w:ascii="Tahoma" w:eastAsia="Calibri" w:hAnsi="Tahoma" w:cs="Tahoma"/>
          <w:b w:val="0"/>
          <w:color w:val="auto"/>
          <w:lang w:eastAsia="en-US"/>
        </w:rPr>
        <w:t>«____» _____________ 202</w:t>
      </w:r>
      <w:r w:rsidR="00A90418">
        <w:rPr>
          <w:rFonts w:ascii="Tahoma" w:eastAsia="Calibri" w:hAnsi="Tahoma" w:cs="Tahoma"/>
          <w:b w:val="0"/>
          <w:color w:val="auto"/>
          <w:lang w:eastAsia="en-US"/>
        </w:rPr>
        <w:t>5</w:t>
      </w:r>
      <w:r w:rsidR="00DE2EC2">
        <w:rPr>
          <w:rFonts w:ascii="Tahoma" w:eastAsia="Calibri" w:hAnsi="Tahoma" w:cs="Tahoma"/>
          <w:b w:val="0"/>
          <w:color w:val="auto"/>
          <w:lang w:eastAsia="en-US"/>
        </w:rPr>
        <w:t xml:space="preserve"> </w:t>
      </w:r>
      <w:r w:rsidRPr="005D68EB">
        <w:rPr>
          <w:rFonts w:ascii="Tahoma" w:eastAsia="Calibri" w:hAnsi="Tahoma" w:cs="Tahoma"/>
          <w:b w:val="0"/>
          <w:color w:val="auto"/>
          <w:lang w:eastAsia="en-US"/>
        </w:rPr>
        <w:t xml:space="preserve">г.                              </w:t>
      </w:r>
    </w:p>
    <w:p w14:paraId="3A0084F3" w14:textId="77777777" w:rsidR="005D68EB" w:rsidRDefault="005D68EB" w:rsidP="00DB70BA">
      <w:pPr>
        <w:pStyle w:val="a7"/>
        <w:jc w:val="center"/>
      </w:pPr>
    </w:p>
    <w:p w14:paraId="7C42ACBA" w14:textId="3CD5C7DB" w:rsidR="005D68EB" w:rsidRDefault="00E3525E" w:rsidP="00DB70BA">
      <w:pPr>
        <w:pStyle w:val="a7"/>
        <w:jc w:val="center"/>
        <w:rPr>
          <w:rFonts w:ascii="Tahoma" w:hAnsi="Tahoma" w:cs="Tahoma"/>
        </w:rPr>
      </w:pPr>
      <w:r w:rsidRPr="005D68EB">
        <w:rPr>
          <w:rFonts w:ascii="Tahoma" w:hAnsi="Tahoma" w:cs="Tahoma"/>
        </w:rPr>
        <w:t>План мероприятий по улучшению и оздоровлению условий труда работников АО «КРП»</w:t>
      </w:r>
      <w:r w:rsidR="005D68EB">
        <w:rPr>
          <w:rFonts w:ascii="Tahoma" w:hAnsi="Tahoma" w:cs="Tahoma"/>
        </w:rPr>
        <w:t xml:space="preserve"> в 202</w:t>
      </w:r>
      <w:r w:rsidR="00A90418">
        <w:rPr>
          <w:rFonts w:ascii="Tahoma" w:hAnsi="Tahoma" w:cs="Tahoma"/>
        </w:rPr>
        <w:t>5</w:t>
      </w:r>
      <w:r w:rsidR="005D68EB">
        <w:rPr>
          <w:rFonts w:ascii="Tahoma" w:hAnsi="Tahoma" w:cs="Tahoma"/>
        </w:rPr>
        <w:t xml:space="preserve"> г.</w:t>
      </w:r>
    </w:p>
    <w:p w14:paraId="53184F33" w14:textId="2820790D" w:rsidR="00DB70BA" w:rsidRPr="005D68EB" w:rsidRDefault="005D68EB" w:rsidP="00DB70BA">
      <w:pPr>
        <w:pStyle w:val="a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(по результатам</w:t>
      </w:r>
      <w:r w:rsidR="00270A2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специальной оценки условий труда)</w:t>
      </w:r>
    </w:p>
    <w:p w14:paraId="66A34AB1" w14:textId="77777777" w:rsidR="00B3448B" w:rsidRPr="002D14AD" w:rsidRDefault="00B3448B" w:rsidP="00B3448B">
      <w:pPr>
        <w:rPr>
          <w:rFonts w:ascii="Tahoma" w:hAnsi="Tahoma" w:cs="Tahoma"/>
          <w:sz w:val="16"/>
          <w:szCs w:val="12"/>
        </w:rPr>
      </w:pPr>
    </w:p>
    <w:p w14:paraId="7801AFA7" w14:textId="77777777" w:rsidR="0003706C" w:rsidRDefault="0003706C" w:rsidP="00C441A0">
      <w:pPr>
        <w:rPr>
          <w:rFonts w:ascii="Tahoma" w:hAnsi="Tahoma" w:cs="Tahoma"/>
          <w:sz w:val="20"/>
        </w:rPr>
      </w:pPr>
      <w:bookmarkStart w:id="1" w:name="main_table"/>
      <w:bookmarkEnd w:id="1"/>
    </w:p>
    <w:tbl>
      <w:tblPr>
        <w:tblpPr w:leftFromText="180" w:rightFromText="180" w:vertAnchor="text" w:tblpY="1"/>
        <w:tblOverlap w:val="never"/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2835"/>
        <w:gridCol w:w="2693"/>
        <w:gridCol w:w="2835"/>
        <w:gridCol w:w="1391"/>
      </w:tblGrid>
      <w:tr w:rsidR="000F7151" w:rsidRPr="005D2450" w14:paraId="2B21AB5D" w14:textId="77777777" w:rsidTr="006D2BDC">
        <w:trPr>
          <w:trHeight w:val="602"/>
        </w:trPr>
        <w:tc>
          <w:tcPr>
            <w:tcW w:w="5382" w:type="dxa"/>
            <w:vAlign w:val="center"/>
          </w:tcPr>
          <w:p w14:paraId="1B75F4F2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рабочего</w:t>
            </w:r>
          </w:p>
          <w:p w14:paraId="1742B398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места</w:t>
            </w:r>
          </w:p>
        </w:tc>
        <w:tc>
          <w:tcPr>
            <w:tcW w:w="2835" w:type="dxa"/>
            <w:vAlign w:val="center"/>
          </w:tcPr>
          <w:p w14:paraId="74F0933A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693" w:type="dxa"/>
            <w:vAlign w:val="center"/>
          </w:tcPr>
          <w:p w14:paraId="4C4CFD13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Цель мероприятия</w:t>
            </w:r>
          </w:p>
        </w:tc>
        <w:tc>
          <w:tcPr>
            <w:tcW w:w="2835" w:type="dxa"/>
            <w:vAlign w:val="center"/>
          </w:tcPr>
          <w:p w14:paraId="4095960C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391" w:type="dxa"/>
            <w:vAlign w:val="center"/>
          </w:tcPr>
          <w:p w14:paraId="45AA2386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Срок</w:t>
            </w:r>
            <w:r w:rsidRPr="005D2450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br/>
            </w:r>
            <w:r w:rsidRPr="005D2450">
              <w:rPr>
                <w:rFonts w:ascii="Tahoma" w:hAnsi="Tahoma" w:cs="Tahoma"/>
                <w:b/>
                <w:bCs/>
                <w:sz w:val="18"/>
                <w:szCs w:val="18"/>
              </w:rPr>
              <w:t>выполнения</w:t>
            </w:r>
          </w:p>
        </w:tc>
      </w:tr>
      <w:tr w:rsidR="000F7151" w:rsidRPr="005D2450" w14:paraId="3303CE48" w14:textId="77777777" w:rsidTr="006D2BDC">
        <w:tc>
          <w:tcPr>
            <w:tcW w:w="5382" w:type="dxa"/>
            <w:vAlign w:val="center"/>
          </w:tcPr>
          <w:p w14:paraId="45B7E6E7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5D2450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3B21F6C6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5D2450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693" w:type="dxa"/>
            <w:vAlign w:val="center"/>
          </w:tcPr>
          <w:p w14:paraId="2104CF04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5D2450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50869210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5D2450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391" w:type="dxa"/>
            <w:vAlign w:val="center"/>
          </w:tcPr>
          <w:p w14:paraId="559E3FD6" w14:textId="77777777" w:rsidR="0003706C" w:rsidRPr="005D2450" w:rsidRDefault="0003706C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5D2450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0F7151" w:rsidRPr="005D2450" w14:paraId="4B2B0EA3" w14:textId="77777777" w:rsidTr="00860F7D">
        <w:tc>
          <w:tcPr>
            <w:tcW w:w="15136" w:type="dxa"/>
            <w:gridSpan w:val="5"/>
            <w:vAlign w:val="center"/>
          </w:tcPr>
          <w:p w14:paraId="424AD06F" w14:textId="7932FC9A" w:rsidR="000F7151" w:rsidRPr="005D2450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i/>
                <w:sz w:val="18"/>
                <w:szCs w:val="18"/>
              </w:rPr>
              <w:t>Ремонтно-механический участок</w:t>
            </w:r>
          </w:p>
        </w:tc>
      </w:tr>
      <w:tr w:rsidR="000F7151" w:rsidRPr="00222305" w14:paraId="6E0BCD94" w14:textId="77777777" w:rsidTr="006D2BDC">
        <w:trPr>
          <w:trHeight w:val="498"/>
        </w:trPr>
        <w:tc>
          <w:tcPr>
            <w:tcW w:w="5382" w:type="dxa"/>
            <w:vMerge w:val="restart"/>
            <w:vAlign w:val="center"/>
          </w:tcPr>
          <w:p w14:paraId="44786BB2" w14:textId="6A9180DD" w:rsidR="000F7151" w:rsidRPr="00222305" w:rsidRDefault="000F7151" w:rsidP="000F7151">
            <w:pPr>
              <w:pStyle w:val="aa"/>
              <w:ind w:right="1552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4127515. Заточник 5 разряда </w:t>
            </w:r>
          </w:p>
        </w:tc>
        <w:tc>
          <w:tcPr>
            <w:tcW w:w="2835" w:type="dxa"/>
            <w:vAlign w:val="center"/>
          </w:tcPr>
          <w:p w14:paraId="5AC86B32" w14:textId="14074CB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состояния и применения работниками СИЗ органов слуха (беруши, наушники)</w:t>
            </w:r>
          </w:p>
        </w:tc>
        <w:tc>
          <w:tcPr>
            <w:tcW w:w="2693" w:type="dxa"/>
            <w:vAlign w:val="center"/>
          </w:tcPr>
          <w:p w14:paraId="55C54DB5" w14:textId="590A677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Обеспечение безопасности труда на рабочих местах, профилактических мер по сокращению производственного травматизма и профессиональных заболеваний. Профилактика неблагоприятного действия шума.</w:t>
            </w:r>
          </w:p>
        </w:tc>
        <w:tc>
          <w:tcPr>
            <w:tcW w:w="2835" w:type="dxa"/>
            <w:vAlign w:val="center"/>
          </w:tcPr>
          <w:p w14:paraId="4D634A46" w14:textId="02F4C3E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ремонтно-механического участка</w:t>
            </w:r>
          </w:p>
          <w:p w14:paraId="5F26040E" w14:textId="618A7EC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А.Ю. Файст</w:t>
            </w:r>
          </w:p>
        </w:tc>
        <w:tc>
          <w:tcPr>
            <w:tcW w:w="1391" w:type="dxa"/>
            <w:vAlign w:val="center"/>
          </w:tcPr>
          <w:p w14:paraId="50768652" w14:textId="0D338CB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505E89E3" w14:textId="77777777" w:rsidTr="006D2BDC">
        <w:trPr>
          <w:trHeight w:val="887"/>
        </w:trPr>
        <w:tc>
          <w:tcPr>
            <w:tcW w:w="5382" w:type="dxa"/>
            <w:vMerge/>
            <w:vAlign w:val="center"/>
          </w:tcPr>
          <w:p w14:paraId="55DAA625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024AB30" w14:textId="6A369CD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7004CC36" w14:textId="03623E0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517526A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165905C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751B9EE9" w14:textId="70404C3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3FAC4EF9" w14:textId="0D0A88C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1E9A56B7" w14:textId="77777777" w:rsidTr="006D2BDC">
        <w:trPr>
          <w:trHeight w:val="519"/>
        </w:trPr>
        <w:tc>
          <w:tcPr>
            <w:tcW w:w="5382" w:type="dxa"/>
            <w:vMerge/>
            <w:vAlign w:val="center"/>
          </w:tcPr>
          <w:p w14:paraId="55DCA4BA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CA8568E" w14:textId="50A7F9E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310D370A" w14:textId="373DDEC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времени воздействия </w:t>
            </w:r>
            <w:r>
              <w:rPr>
                <w:rFonts w:ascii="Tahoma" w:hAnsi="Tahoma" w:cs="Tahoma"/>
                <w:sz w:val="18"/>
                <w:szCs w:val="18"/>
              </w:rPr>
              <w:t>шума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21E72917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3C20112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751E9DCB" w14:textId="353DD43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32987A58" w14:textId="3DA6949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6DDF1F5A" w14:textId="77777777" w:rsidTr="006D2BDC">
        <w:trPr>
          <w:trHeight w:val="871"/>
        </w:trPr>
        <w:tc>
          <w:tcPr>
            <w:tcW w:w="5382" w:type="dxa"/>
            <w:vMerge/>
            <w:vAlign w:val="center"/>
          </w:tcPr>
          <w:p w14:paraId="21FD6EAB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8B54D7" w14:textId="1DBC715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Align w:val="center"/>
          </w:tcPr>
          <w:p w14:paraId="064270D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093FA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ремонтно-механического участка</w:t>
            </w:r>
          </w:p>
          <w:p w14:paraId="088624F6" w14:textId="06DBD1E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А.Ю. Файст</w:t>
            </w:r>
          </w:p>
        </w:tc>
        <w:tc>
          <w:tcPr>
            <w:tcW w:w="1391" w:type="dxa"/>
            <w:vAlign w:val="center"/>
          </w:tcPr>
          <w:p w14:paraId="1D44A79E" w14:textId="58382E9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27C131CD" w14:textId="77777777" w:rsidTr="006D2BDC">
        <w:trPr>
          <w:trHeight w:val="973"/>
        </w:trPr>
        <w:tc>
          <w:tcPr>
            <w:tcW w:w="5382" w:type="dxa"/>
            <w:vMerge w:val="restart"/>
            <w:vAlign w:val="center"/>
          </w:tcPr>
          <w:p w14:paraId="5EA1C01F" w14:textId="77777777" w:rsidR="000F7151" w:rsidRPr="00222305" w:rsidRDefault="000F7151" w:rsidP="000F7151">
            <w:pPr>
              <w:pStyle w:val="a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00957F2A" w14:textId="77777777" w:rsidR="000F7151" w:rsidRPr="00222305" w:rsidRDefault="000F7151" w:rsidP="000F7151">
            <w:pPr>
              <w:pStyle w:val="a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58EF6F12" w14:textId="77777777" w:rsidR="000F7151" w:rsidRPr="00222305" w:rsidRDefault="000F7151" w:rsidP="000F7151">
            <w:pPr>
              <w:pStyle w:val="a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2ACEBC1C" w14:textId="77777777" w:rsidR="000F7151" w:rsidRPr="00222305" w:rsidRDefault="000F7151" w:rsidP="000F7151">
            <w:pPr>
              <w:pStyle w:val="aa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51BB04C" w14:textId="00CC922D" w:rsidR="000F7151" w:rsidRPr="00222305" w:rsidRDefault="000F7151" w:rsidP="000F7151">
            <w:pPr>
              <w:pStyle w:val="aa"/>
              <w:jc w:val="both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4167515. Термист 5 разряда</w:t>
            </w:r>
          </w:p>
        </w:tc>
        <w:tc>
          <w:tcPr>
            <w:tcW w:w="2835" w:type="dxa"/>
            <w:vAlign w:val="center"/>
          </w:tcPr>
          <w:p w14:paraId="624712EC" w14:textId="203CD981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Контроль состояния и применения работниками СИЗ </w:t>
            </w:r>
          </w:p>
        </w:tc>
        <w:tc>
          <w:tcPr>
            <w:tcW w:w="2693" w:type="dxa"/>
            <w:vAlign w:val="center"/>
          </w:tcPr>
          <w:p w14:paraId="5BADD43B" w14:textId="25969C59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Обеспечение безопасности труда на рабочих местах, профилактических мер по сокращению производственного травматизма и профессиональных заболеваний. </w:t>
            </w:r>
          </w:p>
        </w:tc>
        <w:tc>
          <w:tcPr>
            <w:tcW w:w="2835" w:type="dxa"/>
            <w:vAlign w:val="center"/>
          </w:tcPr>
          <w:p w14:paraId="3F02783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участка</w:t>
            </w:r>
          </w:p>
          <w:p w14:paraId="052FDDF7" w14:textId="5CC9DCF8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А.Ю. Файст</w:t>
            </w:r>
          </w:p>
        </w:tc>
        <w:tc>
          <w:tcPr>
            <w:tcW w:w="1391" w:type="dxa"/>
            <w:vAlign w:val="center"/>
          </w:tcPr>
          <w:p w14:paraId="1862F79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3D2B5C16" w14:textId="77777777" w:rsidTr="006D2BDC">
        <w:trPr>
          <w:trHeight w:val="1267"/>
        </w:trPr>
        <w:tc>
          <w:tcPr>
            <w:tcW w:w="5382" w:type="dxa"/>
            <w:vMerge/>
            <w:vAlign w:val="center"/>
          </w:tcPr>
          <w:p w14:paraId="39A0461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AC9D51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7D1C0D8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7373763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2F8B9E2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4697BE78" w14:textId="1A404885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4672CCE6" w14:textId="698B3728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24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50246E59" w14:textId="77777777" w:rsidTr="006D2BDC">
        <w:trPr>
          <w:trHeight w:val="1011"/>
        </w:trPr>
        <w:tc>
          <w:tcPr>
            <w:tcW w:w="5382" w:type="dxa"/>
            <w:vMerge/>
            <w:vAlign w:val="center"/>
          </w:tcPr>
          <w:p w14:paraId="0559D19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CB235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Merge w:val="restart"/>
            <w:vAlign w:val="center"/>
          </w:tcPr>
          <w:p w14:paraId="4916A581" w14:textId="194574C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времени воздействия </w:t>
            </w:r>
            <w:r>
              <w:rPr>
                <w:rFonts w:ascii="Tahoma" w:hAnsi="Tahoma" w:cs="Tahoma"/>
                <w:sz w:val="18"/>
                <w:szCs w:val="18"/>
              </w:rPr>
              <w:t>микроклимата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14:paraId="5B1AB1E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31F222DC" w14:textId="51C77BF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5F1F1A98" w14:textId="3130105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474C2B42" w14:textId="6FCF433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5BCC888E" w14:textId="77777777" w:rsidTr="006D2BDC">
        <w:trPr>
          <w:trHeight w:val="795"/>
        </w:trPr>
        <w:tc>
          <w:tcPr>
            <w:tcW w:w="5382" w:type="dxa"/>
            <w:vMerge/>
            <w:vAlign w:val="center"/>
          </w:tcPr>
          <w:p w14:paraId="20AA315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33846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Merge/>
            <w:vAlign w:val="center"/>
          </w:tcPr>
          <w:p w14:paraId="1F6AA32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A475B9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участка</w:t>
            </w:r>
          </w:p>
          <w:p w14:paraId="50568CCC" w14:textId="2E90F38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А.Ю. Файст</w:t>
            </w:r>
          </w:p>
        </w:tc>
        <w:tc>
          <w:tcPr>
            <w:tcW w:w="1391" w:type="dxa"/>
            <w:vAlign w:val="center"/>
          </w:tcPr>
          <w:p w14:paraId="2364598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7A80EAB0" w14:textId="77777777" w:rsidTr="006D2BDC">
        <w:trPr>
          <w:trHeight w:val="1357"/>
        </w:trPr>
        <w:tc>
          <w:tcPr>
            <w:tcW w:w="5382" w:type="dxa"/>
            <w:vMerge w:val="restart"/>
            <w:vAlign w:val="center"/>
          </w:tcPr>
          <w:p w14:paraId="33AB84CD" w14:textId="24FE82EB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4147515. Электрогазосварщик 6 разряда</w:t>
            </w:r>
          </w:p>
        </w:tc>
        <w:tc>
          <w:tcPr>
            <w:tcW w:w="2835" w:type="dxa"/>
            <w:vAlign w:val="center"/>
          </w:tcPr>
          <w:p w14:paraId="56126FFB" w14:textId="54BEF72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1C5EE347" w14:textId="274A476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3553B37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участка</w:t>
            </w:r>
          </w:p>
          <w:p w14:paraId="1A92FEBE" w14:textId="6719EFB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А.Ю. Файст</w:t>
            </w:r>
          </w:p>
        </w:tc>
        <w:tc>
          <w:tcPr>
            <w:tcW w:w="1391" w:type="dxa"/>
            <w:vAlign w:val="center"/>
          </w:tcPr>
          <w:p w14:paraId="14437234" w14:textId="7D7A974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157F393E" w14:textId="77777777" w:rsidTr="006D2BDC">
        <w:trPr>
          <w:trHeight w:val="1018"/>
        </w:trPr>
        <w:tc>
          <w:tcPr>
            <w:tcW w:w="5382" w:type="dxa"/>
            <w:vMerge/>
            <w:vAlign w:val="center"/>
          </w:tcPr>
          <w:p w14:paraId="509DEBFC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57307B3" w14:textId="63E526A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38FB401C" w14:textId="391380F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</w:tc>
        <w:tc>
          <w:tcPr>
            <w:tcW w:w="2835" w:type="dxa"/>
            <w:vAlign w:val="center"/>
          </w:tcPr>
          <w:p w14:paraId="167432A1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02C714D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19D74319" w14:textId="2A7676F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7235D026" w14:textId="7CEB005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4E5E3FDB" w14:textId="77777777" w:rsidTr="006D2BDC">
        <w:trPr>
          <w:trHeight w:val="1978"/>
        </w:trPr>
        <w:tc>
          <w:tcPr>
            <w:tcW w:w="5382" w:type="dxa"/>
            <w:vMerge/>
            <w:vAlign w:val="center"/>
          </w:tcPr>
          <w:p w14:paraId="5C3F0A3C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84FCAB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58200F3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60F58BA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46FC30A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53E286F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79788060" w14:textId="345FF8C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1EE1E840" w14:textId="0BA3540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673F299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7D2AA2B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4EF5CA7C" w14:textId="67B1877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4665E711" w14:textId="06CA023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572F1245" w14:textId="77777777" w:rsidTr="006D2BDC">
        <w:trPr>
          <w:trHeight w:val="1592"/>
        </w:trPr>
        <w:tc>
          <w:tcPr>
            <w:tcW w:w="5382" w:type="dxa"/>
            <w:vMerge w:val="restart"/>
            <w:vAlign w:val="center"/>
          </w:tcPr>
          <w:p w14:paraId="412BEFD9" w14:textId="3003587F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355. Электрогазосварщик 6 разряда</w:t>
            </w:r>
          </w:p>
        </w:tc>
        <w:tc>
          <w:tcPr>
            <w:tcW w:w="2835" w:type="dxa"/>
            <w:vAlign w:val="center"/>
          </w:tcPr>
          <w:p w14:paraId="4D9D3DA9" w14:textId="652E530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24535077" w14:textId="76C867D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3983B467" w14:textId="1A0EEEF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Начальник ремонтно-механического участка А.Ю. Файст </w:t>
            </w:r>
          </w:p>
        </w:tc>
        <w:tc>
          <w:tcPr>
            <w:tcW w:w="1391" w:type="dxa"/>
            <w:vAlign w:val="center"/>
          </w:tcPr>
          <w:p w14:paraId="0CACAB2A" w14:textId="42F02E7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5D2FCD37" w14:textId="77777777" w:rsidTr="006D2BDC">
        <w:trPr>
          <w:trHeight w:val="847"/>
        </w:trPr>
        <w:tc>
          <w:tcPr>
            <w:tcW w:w="5382" w:type="dxa"/>
            <w:vMerge/>
            <w:vAlign w:val="center"/>
          </w:tcPr>
          <w:p w14:paraId="3D0EEA85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47B21C" w14:textId="65070C8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59887BB7" w14:textId="102810A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</w:tc>
        <w:tc>
          <w:tcPr>
            <w:tcW w:w="2835" w:type="dxa"/>
            <w:vAlign w:val="center"/>
          </w:tcPr>
          <w:p w14:paraId="3671DBD0" w14:textId="147265F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490A89F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540D0213" w14:textId="345C771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12157B81" w14:textId="13FFD2D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11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70CF4E29" w14:textId="77777777" w:rsidTr="006D2BDC">
        <w:trPr>
          <w:trHeight w:val="2085"/>
        </w:trPr>
        <w:tc>
          <w:tcPr>
            <w:tcW w:w="5382" w:type="dxa"/>
            <w:vMerge/>
            <w:vAlign w:val="center"/>
          </w:tcPr>
          <w:p w14:paraId="0DE0B084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A77C9C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4085402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52FBA02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1A3B5BD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723F545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7FE08341" w14:textId="02939CD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63184381" w14:textId="57D1B6A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0DD9B74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74593C8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75F2E53A" w14:textId="1E737B5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0250CCD9" w14:textId="6A54A4B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2188B467" w14:textId="77777777" w:rsidTr="006D2BDC">
        <w:trPr>
          <w:trHeight w:val="1064"/>
        </w:trPr>
        <w:tc>
          <w:tcPr>
            <w:tcW w:w="5382" w:type="dxa"/>
            <w:vMerge w:val="restart"/>
            <w:vAlign w:val="center"/>
          </w:tcPr>
          <w:p w14:paraId="2A3840B0" w14:textId="300911B0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4137515А. Электрогазосварщик 5 разряда</w:t>
            </w:r>
          </w:p>
        </w:tc>
        <w:tc>
          <w:tcPr>
            <w:tcW w:w="2835" w:type="dxa"/>
            <w:vAlign w:val="center"/>
          </w:tcPr>
          <w:p w14:paraId="4B165643" w14:textId="0867BE0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32F81644" w14:textId="4E2EDA1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7479945F" w14:textId="58E3CB0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ремонтно-механического участка А.Ю. Файст</w:t>
            </w:r>
          </w:p>
        </w:tc>
        <w:tc>
          <w:tcPr>
            <w:tcW w:w="1391" w:type="dxa"/>
            <w:vAlign w:val="center"/>
          </w:tcPr>
          <w:p w14:paraId="773E0668" w14:textId="218FF6A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279B467E" w14:textId="77777777" w:rsidTr="006D2BDC">
        <w:trPr>
          <w:trHeight w:val="920"/>
        </w:trPr>
        <w:tc>
          <w:tcPr>
            <w:tcW w:w="5382" w:type="dxa"/>
            <w:vMerge/>
            <w:vAlign w:val="center"/>
          </w:tcPr>
          <w:p w14:paraId="3CE14982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9CDC649" w14:textId="4FA44A5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7164173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  <w:p w14:paraId="71851E15" w14:textId="5506640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D6B488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37CB660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6B89FB20" w14:textId="1116BAD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2773FC1A" w14:textId="7857A65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369550E5" w14:textId="77777777" w:rsidTr="006D2BDC">
        <w:trPr>
          <w:trHeight w:val="847"/>
        </w:trPr>
        <w:tc>
          <w:tcPr>
            <w:tcW w:w="5382" w:type="dxa"/>
            <w:vMerge/>
            <w:vAlign w:val="center"/>
          </w:tcPr>
          <w:p w14:paraId="0AEC0979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28D12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74ED7EE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5629DF0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1F5EB0B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0EAD4E45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1C341531" w14:textId="29A069F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151DAF0D" w14:textId="1D154BB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399017A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67E7CD1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177DA651" w14:textId="42B2BA8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4A624246" w14:textId="72F42A4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21F7B7D7" w14:textId="77777777" w:rsidTr="006D2BDC">
        <w:trPr>
          <w:trHeight w:val="869"/>
        </w:trPr>
        <w:tc>
          <w:tcPr>
            <w:tcW w:w="5382" w:type="dxa"/>
            <w:vMerge w:val="restart"/>
            <w:vAlign w:val="center"/>
          </w:tcPr>
          <w:p w14:paraId="4BFD621B" w14:textId="060EECAC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356. Электрогазосварщик 5 разряда</w:t>
            </w:r>
          </w:p>
        </w:tc>
        <w:tc>
          <w:tcPr>
            <w:tcW w:w="2835" w:type="dxa"/>
            <w:vAlign w:val="center"/>
          </w:tcPr>
          <w:p w14:paraId="52A98ABC" w14:textId="379BEE4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4D3C41D6" w14:textId="34DBABC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4526C7DA" w14:textId="076FBB2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ремонтно-механического участка А.Ю. Файст</w:t>
            </w:r>
          </w:p>
        </w:tc>
        <w:tc>
          <w:tcPr>
            <w:tcW w:w="1391" w:type="dxa"/>
            <w:vAlign w:val="center"/>
          </w:tcPr>
          <w:p w14:paraId="7BCDD1D4" w14:textId="750A501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604AB651" w14:textId="77777777" w:rsidTr="006D2BDC">
        <w:trPr>
          <w:trHeight w:val="869"/>
        </w:trPr>
        <w:tc>
          <w:tcPr>
            <w:tcW w:w="5382" w:type="dxa"/>
            <w:vMerge/>
            <w:vAlign w:val="center"/>
          </w:tcPr>
          <w:p w14:paraId="4E1D9C47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1014162" w14:textId="0FEEDF3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3C4B0F7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  <w:p w14:paraId="08363488" w14:textId="1DF2856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93A8E5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6672E097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1ABF5153" w14:textId="601EE3E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389FAA08" w14:textId="761BC1E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3669DF25" w14:textId="77777777" w:rsidTr="006D2BDC">
        <w:trPr>
          <w:trHeight w:val="1902"/>
        </w:trPr>
        <w:tc>
          <w:tcPr>
            <w:tcW w:w="5382" w:type="dxa"/>
            <w:vMerge/>
            <w:vAlign w:val="center"/>
          </w:tcPr>
          <w:p w14:paraId="2D413138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09F26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22A5494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39F9647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2F8F79B1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2E3C384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390A0B7C" w14:textId="5748698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51675B3A" w14:textId="14A5211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46C6673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4473680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450A6C54" w14:textId="1A6A985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3BEAB68C" w14:textId="369635F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4E8F5F66" w14:textId="77777777" w:rsidTr="006D2BDC">
        <w:trPr>
          <w:trHeight w:val="1416"/>
        </w:trPr>
        <w:tc>
          <w:tcPr>
            <w:tcW w:w="5382" w:type="dxa"/>
            <w:vMerge w:val="restart"/>
            <w:vAlign w:val="center"/>
          </w:tcPr>
          <w:p w14:paraId="490E3856" w14:textId="0F449F0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357. Электрогазосварщик 5 разряда</w:t>
            </w:r>
          </w:p>
        </w:tc>
        <w:tc>
          <w:tcPr>
            <w:tcW w:w="2835" w:type="dxa"/>
            <w:vAlign w:val="center"/>
          </w:tcPr>
          <w:p w14:paraId="41941B86" w14:textId="7FC55A7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69F0CD2D" w14:textId="5AEF027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437B1BC5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Енисейского</w:t>
            </w:r>
          </w:p>
          <w:p w14:paraId="64E5302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грузового района</w:t>
            </w:r>
          </w:p>
          <w:p w14:paraId="467BFE73" w14:textId="47743A7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К.О. Сергин </w:t>
            </w:r>
          </w:p>
        </w:tc>
        <w:tc>
          <w:tcPr>
            <w:tcW w:w="1391" w:type="dxa"/>
            <w:vAlign w:val="center"/>
          </w:tcPr>
          <w:p w14:paraId="1DDD5194" w14:textId="467B984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224E97CF" w14:textId="77777777" w:rsidTr="006D2BDC">
        <w:trPr>
          <w:trHeight w:val="1744"/>
        </w:trPr>
        <w:tc>
          <w:tcPr>
            <w:tcW w:w="5382" w:type="dxa"/>
            <w:vMerge/>
            <w:vAlign w:val="center"/>
          </w:tcPr>
          <w:p w14:paraId="0380A200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D39E68" w14:textId="077C4E2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46CE53F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  <w:p w14:paraId="6970F5C3" w14:textId="42EA080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2CB1C8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безопасности Денисова Н.А.</w:t>
            </w:r>
          </w:p>
          <w:p w14:paraId="3512CA6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35C31CCF" w14:textId="2CEAA27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193506B2" w14:textId="1487336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5F2D2595" w14:textId="77777777" w:rsidTr="006D2BDC">
        <w:trPr>
          <w:trHeight w:val="1921"/>
        </w:trPr>
        <w:tc>
          <w:tcPr>
            <w:tcW w:w="5382" w:type="dxa"/>
            <w:vMerge/>
            <w:vAlign w:val="center"/>
          </w:tcPr>
          <w:p w14:paraId="3C229C11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785938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3A7A59B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02D1BFD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43B9719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3C46DF6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16CA170A" w14:textId="05F582C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1FEF1C7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  <w:p w14:paraId="61E28C75" w14:textId="31EB74C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435471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6AF55C8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11251571" w14:textId="61EA933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56B454FC" w14:textId="480C6B0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27512A98" w14:textId="77777777" w:rsidTr="00860F7D">
        <w:trPr>
          <w:trHeight w:val="962"/>
        </w:trPr>
        <w:tc>
          <w:tcPr>
            <w:tcW w:w="15136" w:type="dxa"/>
            <w:gridSpan w:val="5"/>
            <w:vAlign w:val="center"/>
          </w:tcPr>
          <w:p w14:paraId="7AC65FAB" w14:textId="17F8D6A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Сантехнический участок</w:t>
            </w:r>
          </w:p>
        </w:tc>
      </w:tr>
      <w:tr w:rsidR="000F7151" w:rsidRPr="00222305" w14:paraId="043C7EBF" w14:textId="77777777" w:rsidTr="006D2BDC">
        <w:trPr>
          <w:trHeight w:val="962"/>
        </w:trPr>
        <w:tc>
          <w:tcPr>
            <w:tcW w:w="5382" w:type="dxa"/>
            <w:vMerge w:val="restart"/>
            <w:vAlign w:val="center"/>
          </w:tcPr>
          <w:p w14:paraId="1DBCD3A6" w14:textId="71677612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293751А. Электрогазосварщик 5 разряда</w:t>
            </w:r>
          </w:p>
          <w:p w14:paraId="2EE07882" w14:textId="336B03CF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47BDEFA" w14:textId="0257F71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4F260F29" w14:textId="42AF7EC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32CBFE8E" w14:textId="2D28D85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Начальник сантехнического участка Е.В. Бобов</w:t>
            </w:r>
          </w:p>
        </w:tc>
        <w:tc>
          <w:tcPr>
            <w:tcW w:w="1391" w:type="dxa"/>
            <w:vAlign w:val="center"/>
          </w:tcPr>
          <w:p w14:paraId="56F15AFD" w14:textId="1D7BAF6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5B859C8B" w14:textId="77777777" w:rsidTr="006D2BDC">
        <w:trPr>
          <w:trHeight w:val="598"/>
        </w:trPr>
        <w:tc>
          <w:tcPr>
            <w:tcW w:w="5382" w:type="dxa"/>
            <w:vMerge/>
            <w:vAlign w:val="center"/>
          </w:tcPr>
          <w:p w14:paraId="7904C090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5C3D70" w14:textId="32EC4ED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5BADC588" w14:textId="2E98C5B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</w:tc>
        <w:tc>
          <w:tcPr>
            <w:tcW w:w="2835" w:type="dxa"/>
            <w:vAlign w:val="center"/>
          </w:tcPr>
          <w:p w14:paraId="5C154E98" w14:textId="1074737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38750C57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73FF9D03" w14:textId="7D67276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30377B65" w14:textId="52FFCFF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03971EF2" w14:textId="77777777" w:rsidTr="006D2BDC">
        <w:trPr>
          <w:trHeight w:val="540"/>
        </w:trPr>
        <w:tc>
          <w:tcPr>
            <w:tcW w:w="5382" w:type="dxa"/>
            <w:vMerge/>
            <w:vAlign w:val="center"/>
          </w:tcPr>
          <w:p w14:paraId="2FD36BF2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01351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035E3EA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5197105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2B5BECB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0094D55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5CE0E885" w14:textId="68CA230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3B452CB4" w14:textId="49A0690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5EE04C8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5DE3A397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509F5C9F" w14:textId="0107B09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0CB129A4" w14:textId="262F17B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17D7A406" w14:textId="77777777" w:rsidTr="00860F7D">
        <w:trPr>
          <w:trHeight w:val="1079"/>
        </w:trPr>
        <w:tc>
          <w:tcPr>
            <w:tcW w:w="15136" w:type="dxa"/>
            <w:gridSpan w:val="5"/>
            <w:vAlign w:val="center"/>
          </w:tcPr>
          <w:p w14:paraId="4DAA42F6" w14:textId="7A0DD19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b/>
                <w:i/>
                <w:sz w:val="18"/>
                <w:szCs w:val="18"/>
              </w:rPr>
              <w:t>Енисейский грузовой район</w:t>
            </w:r>
          </w:p>
        </w:tc>
      </w:tr>
      <w:tr w:rsidR="000F7151" w:rsidRPr="00222305" w14:paraId="4BAFAFDF" w14:textId="77777777" w:rsidTr="006D2BDC">
        <w:trPr>
          <w:trHeight w:val="1079"/>
        </w:trPr>
        <w:tc>
          <w:tcPr>
            <w:tcW w:w="5382" w:type="dxa"/>
            <w:vMerge w:val="restart"/>
            <w:vAlign w:val="center"/>
          </w:tcPr>
          <w:p w14:paraId="68B677F9" w14:textId="305E244F" w:rsidR="000F7151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30619</w:t>
            </w:r>
            <w:r>
              <w:rPr>
                <w:rFonts w:ascii="Tahoma" w:hAnsi="Tahoma" w:cs="Tahoma"/>
                <w:sz w:val="18"/>
                <w:szCs w:val="18"/>
              </w:rPr>
              <w:t>А (391А;392А;393А;394А;395А;396А;397А;398А;399А;400А;401А); 382А (383А;384А;385А;387;388;389;390;367;368;369;370;371;372;373А (374А;375А;376А;377А;380А;381А)</w:t>
            </w:r>
          </w:p>
          <w:p w14:paraId="74455AF8" w14:textId="0DDB7813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Механизатор (докер-механизатор) комплексной бригады на погрузочно-разгрузочных работах.</w:t>
            </w:r>
          </w:p>
        </w:tc>
        <w:tc>
          <w:tcPr>
            <w:tcW w:w="2835" w:type="dxa"/>
            <w:vAlign w:val="center"/>
          </w:tcPr>
          <w:p w14:paraId="23BFBEDA" w14:textId="620F31A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47D6056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Гарантии и компенсации, предоставляемые работникам, занятым на рабочих местах с вредными и (или) опасными </w:t>
            </w: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производственными факторами.</w:t>
            </w:r>
          </w:p>
          <w:p w14:paraId="0E097442" w14:textId="767CD25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F402DE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Ведущий специалист отдела бюджетирования, организации и оплаты труда</w:t>
            </w:r>
          </w:p>
          <w:p w14:paraId="2C2E8C1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5C119D2D" w14:textId="10C0B0D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2AC7BD23" w14:textId="376C91C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420B1F9F" w14:textId="77777777" w:rsidTr="006D2BDC">
        <w:trPr>
          <w:trHeight w:val="823"/>
        </w:trPr>
        <w:tc>
          <w:tcPr>
            <w:tcW w:w="5382" w:type="dxa"/>
            <w:vMerge/>
            <w:vAlign w:val="center"/>
          </w:tcPr>
          <w:p w14:paraId="076D6AA2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BA08001" w14:textId="222EAEC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Merge w:val="restart"/>
            <w:vAlign w:val="center"/>
          </w:tcPr>
          <w:p w14:paraId="47A7F65A" w14:textId="5741203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</w:t>
            </w:r>
            <w:r>
              <w:rPr>
                <w:rFonts w:ascii="Tahoma" w:hAnsi="Tahoma" w:cs="Tahoma"/>
                <w:sz w:val="18"/>
                <w:szCs w:val="18"/>
              </w:rPr>
              <w:t>тяжести трудового процесса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275B4DDA" w14:textId="19E2B12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F0AD0AD" w14:textId="159612B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7CF44E8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2CEA6D22" w14:textId="43751DB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38697DC7" w14:textId="148B343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1A776A82" w14:textId="77777777" w:rsidTr="006D2BDC">
        <w:trPr>
          <w:trHeight w:val="1079"/>
        </w:trPr>
        <w:tc>
          <w:tcPr>
            <w:tcW w:w="5382" w:type="dxa"/>
            <w:vMerge/>
            <w:vAlign w:val="center"/>
          </w:tcPr>
          <w:p w14:paraId="3FC8F8EB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C022744" w14:textId="469B496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Merge/>
            <w:vAlign w:val="center"/>
          </w:tcPr>
          <w:p w14:paraId="19A911A7" w14:textId="314181D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9BBA60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Злобинского</w:t>
            </w:r>
          </w:p>
          <w:p w14:paraId="3EDD018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грузового района</w:t>
            </w:r>
          </w:p>
          <w:p w14:paraId="3F8F9D16" w14:textId="1B250C7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К.О. Сергин</w:t>
            </w:r>
          </w:p>
          <w:p w14:paraId="0216CE32" w14:textId="4E5C65D6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3FF0F86E" w14:textId="66C917D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06DC0984" w14:textId="77777777" w:rsidTr="006D2BDC">
        <w:trPr>
          <w:trHeight w:val="702"/>
        </w:trPr>
        <w:tc>
          <w:tcPr>
            <w:tcW w:w="15136" w:type="dxa"/>
            <w:gridSpan w:val="5"/>
            <w:vAlign w:val="center"/>
          </w:tcPr>
          <w:p w14:paraId="175083C6" w14:textId="29AB7BC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22305">
              <w:rPr>
                <w:rFonts w:ascii="Tahoma" w:hAnsi="Tahoma" w:cs="Tahoma"/>
                <w:b/>
                <w:i/>
                <w:sz w:val="18"/>
                <w:szCs w:val="18"/>
              </w:rPr>
              <w:t>Злобинский</w:t>
            </w:r>
            <w:proofErr w:type="spellEnd"/>
            <w:r w:rsidRPr="00222305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 грузовой район.</w:t>
            </w:r>
          </w:p>
        </w:tc>
      </w:tr>
      <w:tr w:rsidR="000F7151" w:rsidRPr="00222305" w14:paraId="0314A568" w14:textId="77777777" w:rsidTr="006D2BDC">
        <w:trPr>
          <w:trHeight w:val="498"/>
        </w:trPr>
        <w:tc>
          <w:tcPr>
            <w:tcW w:w="5382" w:type="dxa"/>
            <w:vMerge w:val="restart"/>
            <w:vAlign w:val="center"/>
          </w:tcPr>
          <w:p w14:paraId="0BF40B91" w14:textId="5A538A35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5337515А. Электрогазосварщик 6 разряда</w:t>
            </w:r>
          </w:p>
          <w:p w14:paraId="50F73AAA" w14:textId="71DED090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926765" w14:textId="5864AEAA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Химический: Контроль состояния и применения работниками средств индивидуальной защиты органов дыхания.</w:t>
            </w:r>
          </w:p>
        </w:tc>
        <w:tc>
          <w:tcPr>
            <w:tcW w:w="2693" w:type="dxa"/>
            <w:vAlign w:val="center"/>
          </w:tcPr>
          <w:p w14:paraId="06956D27" w14:textId="3737B4F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Уменьшение уровня воздействия вредных веществ.</w:t>
            </w:r>
          </w:p>
        </w:tc>
        <w:tc>
          <w:tcPr>
            <w:tcW w:w="2835" w:type="dxa"/>
            <w:vAlign w:val="center"/>
          </w:tcPr>
          <w:p w14:paraId="53B86B8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Начальник </w:t>
            </w:r>
            <w:proofErr w:type="spellStart"/>
            <w:r w:rsidRPr="00222305">
              <w:rPr>
                <w:rFonts w:ascii="Tahoma" w:hAnsi="Tahoma" w:cs="Tahoma"/>
                <w:sz w:val="18"/>
                <w:szCs w:val="18"/>
              </w:rPr>
              <w:t>Энергослужбы</w:t>
            </w:r>
            <w:proofErr w:type="spellEnd"/>
            <w:r w:rsidRPr="00222305">
              <w:rPr>
                <w:rFonts w:ascii="Tahoma" w:hAnsi="Tahoma" w:cs="Tahoma"/>
                <w:sz w:val="18"/>
                <w:szCs w:val="18"/>
              </w:rPr>
              <w:t>- главный энергетик</w:t>
            </w:r>
          </w:p>
          <w:p w14:paraId="03AB4475" w14:textId="6501794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А.С. Овсянкин</w:t>
            </w:r>
          </w:p>
        </w:tc>
        <w:tc>
          <w:tcPr>
            <w:tcW w:w="1391" w:type="dxa"/>
            <w:vAlign w:val="center"/>
          </w:tcPr>
          <w:p w14:paraId="5C6E0076" w14:textId="3B0C2E3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4C133547" w14:textId="77777777" w:rsidTr="006D2BDC">
        <w:trPr>
          <w:trHeight w:val="887"/>
        </w:trPr>
        <w:tc>
          <w:tcPr>
            <w:tcW w:w="5382" w:type="dxa"/>
            <w:vMerge/>
            <w:vAlign w:val="center"/>
          </w:tcPr>
          <w:p w14:paraId="4A1A47E5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D44F01C" w14:textId="216C008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Align w:val="center"/>
          </w:tcPr>
          <w:p w14:paraId="3E4D6C3D" w14:textId="5AF97C9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Снижение тяжести трудового процесса</w:t>
            </w:r>
          </w:p>
        </w:tc>
        <w:tc>
          <w:tcPr>
            <w:tcW w:w="2835" w:type="dxa"/>
            <w:vAlign w:val="center"/>
          </w:tcPr>
          <w:p w14:paraId="0FF1485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366FE04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761A2DD6" w14:textId="7CFB0A7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655D6C5E" w14:textId="0F8311C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6D32A05B" w14:textId="77777777" w:rsidTr="006D2BDC">
        <w:trPr>
          <w:trHeight w:val="1897"/>
        </w:trPr>
        <w:tc>
          <w:tcPr>
            <w:tcW w:w="5382" w:type="dxa"/>
            <w:vMerge/>
            <w:vAlign w:val="center"/>
          </w:tcPr>
          <w:p w14:paraId="4AAF1229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EDDB02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Установить:</w:t>
            </w:r>
          </w:p>
          <w:p w14:paraId="59BA9DA2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повышенную оплату труда</w:t>
            </w:r>
          </w:p>
          <w:p w14:paraId="673E30C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4 %);</w:t>
            </w:r>
          </w:p>
          <w:p w14:paraId="57E350A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ежегодный дополнительный оплачиваемый отпуск</w:t>
            </w:r>
          </w:p>
          <w:p w14:paraId="469B417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(не менее 7 календарных дней);</w:t>
            </w:r>
          </w:p>
          <w:p w14:paraId="3958995E" w14:textId="4D2B1752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- выдачу молока или других равноценных пищевых продуктов</w:t>
            </w:r>
          </w:p>
        </w:tc>
        <w:tc>
          <w:tcPr>
            <w:tcW w:w="2693" w:type="dxa"/>
            <w:vAlign w:val="center"/>
          </w:tcPr>
          <w:p w14:paraId="17008943" w14:textId="092A7B4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246D3935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0D3863A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7EDC5448" w14:textId="47529B8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659A5819" w14:textId="0ADB6F0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0EEFD803" w14:textId="77777777" w:rsidTr="006D2BDC">
        <w:trPr>
          <w:trHeight w:val="962"/>
        </w:trPr>
        <w:tc>
          <w:tcPr>
            <w:tcW w:w="5382" w:type="dxa"/>
            <w:vMerge w:val="restart"/>
            <w:vAlign w:val="center"/>
          </w:tcPr>
          <w:p w14:paraId="4813A05D" w14:textId="77777777" w:rsidR="000F7151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5437515А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(422А;423А;424А;425А;426А;427А;428А;429А;430А;431А;432А;433А;434А;435А;436А;437А;438А;439А;440А;441А); 5367515А;442;5377515;5397515А </w:t>
            </w:r>
            <w:r>
              <w:rPr>
                <w:rFonts w:ascii="Tahoma" w:hAnsi="Tahoma" w:cs="Tahoma"/>
                <w:sz w:val="18"/>
                <w:szCs w:val="18"/>
              </w:rPr>
              <w:lastRenderedPageBreak/>
              <w:t>(443А;444А;445А;446А;447А;448А); 5407515А (449А;450А);451;452.</w:t>
            </w:r>
          </w:p>
          <w:p w14:paraId="707DCA50" w14:textId="507232CC" w:rsidR="000F7151" w:rsidRPr="00222305" w:rsidRDefault="000F7151" w:rsidP="000F7151">
            <w:pPr>
              <w:pStyle w:val="aa"/>
              <w:ind w:right="2119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 Механизатор (докер-механизатор) комплексной бригады на погрузочно-разгрузочных работах. </w:t>
            </w:r>
          </w:p>
        </w:tc>
        <w:tc>
          <w:tcPr>
            <w:tcW w:w="2835" w:type="dxa"/>
            <w:vAlign w:val="center"/>
          </w:tcPr>
          <w:p w14:paraId="24C7444B" w14:textId="56823D8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4F962CF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Гарантии и компенсации, предоставляемые работникам, занятым на рабочих местах с вредными и (или) опасными </w:t>
            </w: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производственными факторами.</w:t>
            </w:r>
          </w:p>
          <w:p w14:paraId="0B93B403" w14:textId="0E2E11C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3D6ABC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Ведущий специалист отдела бюджетирования, организации и оплаты труда</w:t>
            </w:r>
          </w:p>
          <w:p w14:paraId="3D89EA55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5080D8D3" w14:textId="6EEF995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М.В. Горемыкина</w:t>
            </w:r>
          </w:p>
        </w:tc>
        <w:tc>
          <w:tcPr>
            <w:tcW w:w="1391" w:type="dxa"/>
            <w:vAlign w:val="center"/>
          </w:tcPr>
          <w:p w14:paraId="7A0AE493" w14:textId="4F2E9C9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lastRenderedPageBreak/>
              <w:t>24.10.2025</w:t>
            </w:r>
          </w:p>
        </w:tc>
      </w:tr>
      <w:tr w:rsidR="000F7151" w:rsidRPr="00222305" w14:paraId="6B6AE435" w14:textId="77777777" w:rsidTr="006D2BDC">
        <w:trPr>
          <w:trHeight w:val="124"/>
        </w:trPr>
        <w:tc>
          <w:tcPr>
            <w:tcW w:w="5382" w:type="dxa"/>
            <w:vMerge/>
            <w:vAlign w:val="center"/>
          </w:tcPr>
          <w:p w14:paraId="0BB63F89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9B02656" w14:textId="6675F8B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Merge w:val="restart"/>
            <w:vAlign w:val="center"/>
          </w:tcPr>
          <w:p w14:paraId="29267B88" w14:textId="5DF15B8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тяжести трудового процесса. </w:t>
            </w:r>
          </w:p>
        </w:tc>
        <w:tc>
          <w:tcPr>
            <w:tcW w:w="2835" w:type="dxa"/>
            <w:vAlign w:val="center"/>
          </w:tcPr>
          <w:p w14:paraId="27ED38D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52A9F14F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6E153D14" w14:textId="5C9B4AC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3FD50D45" w14:textId="74EDCF2B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1E4729FD" w14:textId="77777777" w:rsidTr="006D2BDC">
        <w:trPr>
          <w:trHeight w:val="1410"/>
        </w:trPr>
        <w:tc>
          <w:tcPr>
            <w:tcW w:w="5382" w:type="dxa"/>
            <w:vMerge/>
            <w:vAlign w:val="center"/>
          </w:tcPr>
          <w:p w14:paraId="7EC1C4C7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AA70C7D" w14:textId="2C48FAA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Merge/>
            <w:vAlign w:val="center"/>
          </w:tcPr>
          <w:p w14:paraId="2596FD8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6BDF77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Злобинского</w:t>
            </w:r>
          </w:p>
          <w:p w14:paraId="50CC4CC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грузового района</w:t>
            </w:r>
          </w:p>
          <w:p w14:paraId="48AB3EDF" w14:textId="720EF68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В.Г. Пономарев</w:t>
            </w:r>
          </w:p>
          <w:p w14:paraId="733D531A" w14:textId="0F51F8A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2A9FC77" w14:textId="15E6638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4313AE38" w14:textId="77777777" w:rsidTr="00860F7D">
        <w:trPr>
          <w:trHeight w:val="962"/>
        </w:trPr>
        <w:tc>
          <w:tcPr>
            <w:tcW w:w="15136" w:type="dxa"/>
            <w:gridSpan w:val="5"/>
            <w:vAlign w:val="center"/>
          </w:tcPr>
          <w:p w14:paraId="3DB0CF76" w14:textId="2F5584D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Участок Песчанка</w:t>
            </w:r>
          </w:p>
        </w:tc>
      </w:tr>
      <w:tr w:rsidR="000F7151" w:rsidRPr="00222305" w14:paraId="54CE18A9" w14:textId="77777777" w:rsidTr="006D2BDC">
        <w:trPr>
          <w:trHeight w:val="962"/>
        </w:trPr>
        <w:tc>
          <w:tcPr>
            <w:tcW w:w="5382" w:type="dxa"/>
            <w:vMerge w:val="restart"/>
            <w:vAlign w:val="center"/>
          </w:tcPr>
          <w:p w14:paraId="622AC607" w14:textId="77777777" w:rsidR="000F7151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687515А</w:t>
            </w:r>
            <w:r>
              <w:rPr>
                <w:rFonts w:ascii="Tahoma" w:hAnsi="Tahoma" w:cs="Tahoma"/>
                <w:sz w:val="18"/>
                <w:szCs w:val="18"/>
              </w:rPr>
              <w:t xml:space="preserve"> (455А;456А;457А;458А;459А); 6875157А;460;6875159;68751510;461;697515А</w:t>
            </w:r>
            <w:r w:rsidRPr="00222305"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4546FDFC" w14:textId="1DFBEF82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Механизатор (докер-механизатор) комплексной бригады на погрузочно-разгрузочных работах. </w:t>
            </w:r>
          </w:p>
        </w:tc>
        <w:tc>
          <w:tcPr>
            <w:tcW w:w="2835" w:type="dxa"/>
            <w:vAlign w:val="center"/>
          </w:tcPr>
          <w:p w14:paraId="4F8A833D" w14:textId="076275E0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0FD99B12" w14:textId="1A019593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54CCBE9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4DB8F74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79F30B04" w14:textId="4BF4519D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7BFA8505" w14:textId="2ABEE849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236878FD" w14:textId="77777777" w:rsidTr="006D2BDC">
        <w:trPr>
          <w:trHeight w:val="887"/>
        </w:trPr>
        <w:tc>
          <w:tcPr>
            <w:tcW w:w="5382" w:type="dxa"/>
            <w:vMerge/>
            <w:vAlign w:val="center"/>
          </w:tcPr>
          <w:p w14:paraId="2142B459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70D8231" w14:textId="6CED5BE1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Merge w:val="restart"/>
            <w:vAlign w:val="center"/>
          </w:tcPr>
          <w:p w14:paraId="7CB319A8" w14:textId="737F698E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</w:t>
            </w:r>
            <w:r>
              <w:rPr>
                <w:rFonts w:ascii="Tahoma" w:hAnsi="Tahoma" w:cs="Tahoma"/>
                <w:sz w:val="18"/>
                <w:szCs w:val="18"/>
              </w:rPr>
              <w:t>тяжести трудового процесса.</w:t>
            </w:r>
          </w:p>
        </w:tc>
        <w:tc>
          <w:tcPr>
            <w:tcW w:w="2835" w:type="dxa"/>
            <w:vAlign w:val="center"/>
          </w:tcPr>
          <w:p w14:paraId="67E9237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7602D975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0D87B584" w14:textId="665D4B0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2A4B3CCE" w14:textId="5B93B5A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6C483F09" w14:textId="77777777" w:rsidTr="006D2BDC">
        <w:trPr>
          <w:trHeight w:val="1807"/>
        </w:trPr>
        <w:tc>
          <w:tcPr>
            <w:tcW w:w="5382" w:type="dxa"/>
            <w:vMerge/>
            <w:vAlign w:val="center"/>
          </w:tcPr>
          <w:p w14:paraId="79F646B1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802EAC2" w14:textId="0F0A7DE4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Merge/>
            <w:vAlign w:val="center"/>
          </w:tcPr>
          <w:p w14:paraId="22F51B6D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3E581F4" w14:textId="0BF1E29C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участка «Песчанка» Злобинского</w:t>
            </w:r>
          </w:p>
          <w:p w14:paraId="26B7496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грузового района</w:t>
            </w:r>
          </w:p>
          <w:p w14:paraId="6088C7FE" w14:textId="770884CF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А.А. Бабич</w:t>
            </w:r>
          </w:p>
          <w:p w14:paraId="47A32F23" w14:textId="2414FAC8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A543A2A" w14:textId="5979EE45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  <w:tr w:rsidR="000F7151" w:rsidRPr="00222305" w14:paraId="6458A168" w14:textId="77777777" w:rsidTr="006D2BDC">
        <w:trPr>
          <w:trHeight w:val="962"/>
        </w:trPr>
        <w:tc>
          <w:tcPr>
            <w:tcW w:w="5382" w:type="dxa"/>
            <w:vMerge w:val="restart"/>
            <w:vAlign w:val="center"/>
          </w:tcPr>
          <w:p w14:paraId="272C823C" w14:textId="209D9CED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92620. Водитель погрузчика 4 разряда.</w:t>
            </w:r>
            <w:r w:rsidRPr="00222305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718D09F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Установить повышенную оплату труда (не менее 4 %)</w:t>
            </w:r>
          </w:p>
        </w:tc>
        <w:tc>
          <w:tcPr>
            <w:tcW w:w="2693" w:type="dxa"/>
            <w:vAlign w:val="center"/>
          </w:tcPr>
          <w:p w14:paraId="4AC5391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Гарантии и компенсации, предоставляемые работникам, занятым на рабочих местах с вредными и (или) опасными производственными факторами.</w:t>
            </w:r>
          </w:p>
        </w:tc>
        <w:tc>
          <w:tcPr>
            <w:tcW w:w="2835" w:type="dxa"/>
            <w:vAlign w:val="center"/>
          </w:tcPr>
          <w:p w14:paraId="0B2B8C0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</w:t>
            </w:r>
          </w:p>
          <w:p w14:paraId="20A6F71B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Управления по персоналу и социальной политике</w:t>
            </w:r>
          </w:p>
          <w:p w14:paraId="40627A2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М.В. Горемыкина</w:t>
            </w:r>
          </w:p>
        </w:tc>
        <w:tc>
          <w:tcPr>
            <w:tcW w:w="1391" w:type="dxa"/>
            <w:vAlign w:val="center"/>
          </w:tcPr>
          <w:p w14:paraId="1CF45474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24.10.2025</w:t>
            </w:r>
          </w:p>
        </w:tc>
      </w:tr>
      <w:tr w:rsidR="000F7151" w:rsidRPr="00222305" w14:paraId="3B0C0BC4" w14:textId="77777777" w:rsidTr="006D2BDC">
        <w:trPr>
          <w:trHeight w:val="887"/>
        </w:trPr>
        <w:tc>
          <w:tcPr>
            <w:tcW w:w="5382" w:type="dxa"/>
            <w:vMerge/>
            <w:vAlign w:val="center"/>
          </w:tcPr>
          <w:p w14:paraId="3735069F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84BD49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Организовать подготовку проекта приказа о рациональном режиме труда и отдыха.</w:t>
            </w:r>
          </w:p>
        </w:tc>
        <w:tc>
          <w:tcPr>
            <w:tcW w:w="2693" w:type="dxa"/>
            <w:vMerge w:val="restart"/>
            <w:vAlign w:val="center"/>
          </w:tcPr>
          <w:p w14:paraId="602640C6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Снижение </w:t>
            </w:r>
            <w:r>
              <w:rPr>
                <w:rFonts w:ascii="Tahoma" w:hAnsi="Tahoma" w:cs="Tahoma"/>
                <w:sz w:val="18"/>
                <w:szCs w:val="18"/>
              </w:rPr>
              <w:t>тяжести трудового процесса.</w:t>
            </w:r>
          </w:p>
        </w:tc>
        <w:tc>
          <w:tcPr>
            <w:tcW w:w="2835" w:type="dxa"/>
            <w:vAlign w:val="center"/>
          </w:tcPr>
          <w:p w14:paraId="368FC911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по охране труда и промышленной Денисова Н.А.</w:t>
            </w:r>
          </w:p>
          <w:p w14:paraId="4521628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 Управления по персоналу и социальной политике</w:t>
            </w:r>
          </w:p>
          <w:p w14:paraId="2CCE78BE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Е.А. Кривова</w:t>
            </w:r>
          </w:p>
        </w:tc>
        <w:tc>
          <w:tcPr>
            <w:tcW w:w="1391" w:type="dxa"/>
            <w:vAlign w:val="center"/>
          </w:tcPr>
          <w:p w14:paraId="07FAC96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  <w:r w:rsidRPr="00222305">
              <w:rPr>
                <w:rFonts w:ascii="Tahoma" w:hAnsi="Tahoma" w:cs="Tahoma"/>
                <w:sz w:val="18"/>
                <w:szCs w:val="18"/>
              </w:rPr>
              <w:t>.1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222305">
              <w:rPr>
                <w:rFonts w:ascii="Tahoma" w:hAnsi="Tahoma" w:cs="Tahoma"/>
                <w:sz w:val="18"/>
                <w:szCs w:val="18"/>
              </w:rPr>
              <w:t>.2025</w:t>
            </w:r>
          </w:p>
        </w:tc>
      </w:tr>
      <w:tr w:rsidR="000F7151" w:rsidRPr="00222305" w14:paraId="4B0CFCBC" w14:textId="77777777" w:rsidTr="006D2BDC">
        <w:trPr>
          <w:trHeight w:val="519"/>
        </w:trPr>
        <w:tc>
          <w:tcPr>
            <w:tcW w:w="5382" w:type="dxa"/>
            <w:vMerge/>
            <w:vAlign w:val="center"/>
          </w:tcPr>
          <w:p w14:paraId="582C3844" w14:textId="77777777" w:rsidR="000F7151" w:rsidRPr="00222305" w:rsidRDefault="000F7151" w:rsidP="000F7151">
            <w:pPr>
              <w:pStyle w:val="aa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3776F48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Контроль за соблюдением режима труда и отдыха согласно регламентированным перерывам</w:t>
            </w:r>
          </w:p>
        </w:tc>
        <w:tc>
          <w:tcPr>
            <w:tcW w:w="2693" w:type="dxa"/>
            <w:vMerge/>
            <w:vAlign w:val="center"/>
          </w:tcPr>
          <w:p w14:paraId="07F4EA30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C8DC6C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Начальник участка «Песчанка» Злобинского</w:t>
            </w:r>
          </w:p>
          <w:p w14:paraId="09BD02CA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грузового района</w:t>
            </w:r>
          </w:p>
          <w:p w14:paraId="3320B3E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А.А. Бабич</w:t>
            </w:r>
          </w:p>
          <w:p w14:paraId="08A2B1C9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648B3213" w14:textId="77777777" w:rsidR="000F7151" w:rsidRPr="00222305" w:rsidRDefault="000F7151" w:rsidP="000F7151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Постоянно при выполнении указанных работ</w:t>
            </w:r>
          </w:p>
        </w:tc>
      </w:tr>
    </w:tbl>
    <w:p w14:paraId="5E3E5781" w14:textId="33483489" w:rsidR="00B42BA6" w:rsidRPr="00222305" w:rsidRDefault="000F7151" w:rsidP="00C441A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textWrapping" w:clear="all"/>
      </w:r>
    </w:p>
    <w:p w14:paraId="2BA30703" w14:textId="77777777" w:rsidR="00B42BA6" w:rsidRPr="00222305" w:rsidRDefault="00B42BA6" w:rsidP="00C441A0">
      <w:pPr>
        <w:rPr>
          <w:rFonts w:ascii="Tahoma" w:hAnsi="Tahoma" w:cs="Tahoma"/>
          <w:sz w:val="20"/>
        </w:rPr>
      </w:pPr>
    </w:p>
    <w:p w14:paraId="225B490B" w14:textId="18AFCEF3" w:rsidR="00C441A0" w:rsidRPr="00222305" w:rsidRDefault="00C441A0" w:rsidP="00C441A0">
      <w:pPr>
        <w:rPr>
          <w:rFonts w:ascii="Tahoma" w:hAnsi="Tahoma" w:cs="Tahoma"/>
          <w:sz w:val="20"/>
        </w:rPr>
      </w:pPr>
      <w:r w:rsidRPr="00222305">
        <w:rPr>
          <w:rFonts w:ascii="Tahoma" w:hAnsi="Tahoma" w:cs="Tahoma"/>
          <w:sz w:val="20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441A0" w:rsidRPr="00222305" w14:paraId="373B937D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EF7F9" w14:textId="77777777" w:rsidR="00B40381" w:rsidRPr="00222305" w:rsidRDefault="00B40381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  <w:p w14:paraId="735B5178" w14:textId="44DF033A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менеджер</w:t>
            </w:r>
            <w:r w:rsidR="00B40381" w:rsidRPr="0022230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22305">
              <w:rPr>
                <w:rFonts w:ascii="Tahoma" w:hAnsi="Tahoma" w:cs="Tahoma"/>
                <w:sz w:val="18"/>
                <w:szCs w:val="18"/>
              </w:rPr>
              <w:t xml:space="preserve">Управления по </w:t>
            </w:r>
            <w:r w:rsidR="00B40381" w:rsidRPr="00222305">
              <w:rPr>
                <w:rFonts w:ascii="Tahoma" w:hAnsi="Tahoma" w:cs="Tahoma"/>
                <w:sz w:val="18"/>
                <w:szCs w:val="18"/>
              </w:rPr>
              <w:t>пе</w:t>
            </w:r>
            <w:r w:rsidRPr="00222305">
              <w:rPr>
                <w:rFonts w:ascii="Tahoma" w:hAnsi="Tahoma" w:cs="Tahoma"/>
                <w:sz w:val="18"/>
                <w:szCs w:val="18"/>
              </w:rPr>
              <w:t>рсонал</w:t>
            </w:r>
            <w:r w:rsidR="00B40381" w:rsidRPr="00222305">
              <w:rPr>
                <w:rFonts w:ascii="Tahoma" w:hAnsi="Tahoma" w:cs="Tahoma"/>
                <w:sz w:val="18"/>
                <w:szCs w:val="18"/>
              </w:rPr>
              <w:t>у</w:t>
            </w:r>
            <w:r w:rsidRPr="00222305">
              <w:rPr>
                <w:rFonts w:ascii="Tahoma" w:hAnsi="Tahoma" w:cs="Tahoma"/>
                <w:sz w:val="18"/>
                <w:szCs w:val="18"/>
              </w:rPr>
              <w:t xml:space="preserve"> и социальной политике </w:t>
            </w:r>
            <w:r w:rsidR="00B40381" w:rsidRPr="00222305">
              <w:rPr>
                <w:rFonts w:ascii="Tahoma" w:hAnsi="Tahoma" w:cs="Tahoma"/>
                <w:sz w:val="18"/>
                <w:szCs w:val="18"/>
              </w:rPr>
              <w:t xml:space="preserve">ООО </w:t>
            </w:r>
            <w:r w:rsidRPr="00222305">
              <w:rPr>
                <w:rFonts w:ascii="Tahoma" w:hAnsi="Tahoma" w:cs="Tahoma"/>
                <w:sz w:val="18"/>
                <w:szCs w:val="18"/>
              </w:rPr>
              <w:t>«</w:t>
            </w:r>
            <w:proofErr w:type="spellStart"/>
            <w:r w:rsidRPr="00222305">
              <w:rPr>
                <w:rFonts w:ascii="Tahoma" w:hAnsi="Tahoma" w:cs="Tahoma"/>
                <w:sz w:val="18"/>
                <w:szCs w:val="18"/>
              </w:rPr>
              <w:t>Норникель</w:t>
            </w:r>
            <w:proofErr w:type="spellEnd"/>
            <w:r w:rsidRPr="00222305">
              <w:rPr>
                <w:rFonts w:ascii="Tahoma" w:hAnsi="Tahoma" w:cs="Tahoma"/>
                <w:sz w:val="18"/>
                <w:szCs w:val="18"/>
              </w:rPr>
              <w:t xml:space="preserve"> - ЕРП»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1514FC6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6E170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577296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7D6DC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Кривова Е. 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1E84435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8D567B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1A0" w:rsidRPr="00222305" w14:paraId="5D25191D" w14:textId="77777777" w:rsidTr="00C465B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395F4F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2AE42178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CE4BBB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3E02C52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B536429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19362255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CCFDB8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(дата)</w:t>
            </w:r>
          </w:p>
        </w:tc>
      </w:tr>
      <w:tr w:rsidR="00C441A0" w:rsidRPr="00222305" w14:paraId="132DC0C7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B24F78" w14:textId="0DD24393" w:rsidR="00892A00" w:rsidRPr="00222305" w:rsidRDefault="00892A00" w:rsidP="00892A00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Ведущий специалист отдела бюджетирования, организации и оплаты труда Управления по персоналу и социальной политике</w:t>
            </w:r>
          </w:p>
          <w:p w14:paraId="73415648" w14:textId="15CEB837" w:rsidR="00C441A0" w:rsidRPr="00222305" w:rsidRDefault="00C441A0" w:rsidP="00892A00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ООО «</w:t>
            </w:r>
            <w:proofErr w:type="spellStart"/>
            <w:r w:rsidRPr="00222305">
              <w:rPr>
                <w:rFonts w:ascii="Tahoma" w:hAnsi="Tahoma" w:cs="Tahoma"/>
                <w:sz w:val="18"/>
                <w:szCs w:val="18"/>
              </w:rPr>
              <w:t>Норникель</w:t>
            </w:r>
            <w:proofErr w:type="spellEnd"/>
            <w:r w:rsidRPr="00222305">
              <w:rPr>
                <w:rFonts w:ascii="Tahoma" w:hAnsi="Tahoma" w:cs="Tahoma"/>
                <w:sz w:val="18"/>
                <w:szCs w:val="18"/>
              </w:rPr>
              <w:t xml:space="preserve"> - ЕРП»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C9805D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23C79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ABD8B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A50865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Горемыкина М. В.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F3FDB8A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61699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1A0" w:rsidRPr="00222305" w14:paraId="6FBFB615" w14:textId="77777777" w:rsidTr="00C465B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D4959E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20BA57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3D70A2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BACC6F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E5AD5DD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0DCB6617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F183BE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(дата)</w:t>
            </w:r>
          </w:p>
        </w:tc>
      </w:tr>
      <w:tr w:rsidR="00C441A0" w:rsidRPr="00222305" w14:paraId="4E6C1F2E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B92C4E" w14:textId="4110333F" w:rsidR="00C441A0" w:rsidRPr="00222305" w:rsidRDefault="00892A0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Главный менеджер по охране труда и промышленной </w:t>
            </w:r>
            <w:r w:rsidR="00303B7C">
              <w:rPr>
                <w:rFonts w:ascii="Tahoma" w:hAnsi="Tahoma" w:cs="Tahoma"/>
                <w:sz w:val="18"/>
                <w:szCs w:val="18"/>
              </w:rPr>
              <w:t>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2E57CBB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EF0E5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60500F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0388E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Денисова Н. А.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7A8F3F2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A34A7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1A0" w:rsidRPr="00222305" w14:paraId="1B7670F8" w14:textId="77777777" w:rsidTr="00C465B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4F4F5DD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488E41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2A256A2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8E28BB9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617104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3DD72B2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29EA6ED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(дата)</w:t>
            </w:r>
          </w:p>
        </w:tc>
      </w:tr>
      <w:tr w:rsidR="00C441A0" w:rsidRPr="00222305" w14:paraId="62C7B32A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D8ADA5" w14:textId="0F062E29" w:rsidR="00C441A0" w:rsidRPr="00222305" w:rsidRDefault="000E2354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Начальник Злобинского грузового района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788A4B5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7A000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F5F22A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C1E126" w14:textId="5D7FE6A5" w:rsidR="00C441A0" w:rsidRPr="00222305" w:rsidRDefault="000E2354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Пономарев В.Г.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BE73F46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7363C8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1A0" w:rsidRPr="00222305" w14:paraId="31BA056A" w14:textId="77777777" w:rsidTr="00C465B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231455A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73E412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A5706A9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7A7346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492E175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41E0379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1C29AD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(дата)</w:t>
            </w:r>
          </w:p>
        </w:tc>
      </w:tr>
      <w:tr w:rsidR="00C441A0" w:rsidRPr="00222305" w14:paraId="64692065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4BB24A" w14:textId="77777777" w:rsidR="00892A00" w:rsidRPr="00222305" w:rsidRDefault="00892A0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Главный с</w:t>
            </w:r>
            <w:r w:rsidR="00B40381" w:rsidRPr="00222305">
              <w:rPr>
                <w:rFonts w:ascii="Tahoma" w:hAnsi="Tahoma" w:cs="Tahoma"/>
                <w:sz w:val="18"/>
                <w:szCs w:val="18"/>
              </w:rPr>
              <w:t>пециалист по охране труда</w:t>
            </w:r>
          </w:p>
          <w:p w14:paraId="486E83E8" w14:textId="0EC02C0D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2C7314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BB1E88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B8F0CCB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9EA82DE" w14:textId="1FE893E5" w:rsidR="00C441A0" w:rsidRPr="00222305" w:rsidRDefault="000E2354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Соломатова С.С.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4AB3E3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7D9279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441A0" w:rsidRPr="00222305" w14:paraId="385B0B52" w14:textId="77777777" w:rsidTr="00C465B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300CA6DF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06A8D3A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2B8F091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BF1C65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551CA86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14:paraId="7DD339E3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B60B70C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222305">
              <w:rPr>
                <w:rFonts w:ascii="Tahoma" w:hAnsi="Tahoma" w:cs="Tahoma"/>
                <w:sz w:val="18"/>
                <w:szCs w:val="18"/>
                <w:vertAlign w:val="superscript"/>
              </w:rPr>
              <w:t>(дата)</w:t>
            </w:r>
          </w:p>
        </w:tc>
      </w:tr>
      <w:tr w:rsidR="00C441A0" w:rsidRPr="00222305" w14:paraId="31229089" w14:textId="77777777" w:rsidTr="00C465B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CE18F7" w14:textId="0074AF1B" w:rsidR="00C441A0" w:rsidRPr="00222305" w:rsidRDefault="005944C1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 xml:space="preserve">Председатель профсоюзного комитета 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8A07CD8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E23E64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5804696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20D489" w14:textId="67DA69D0" w:rsidR="00C441A0" w:rsidRPr="00222305" w:rsidRDefault="005944C1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  <w:r w:rsidRPr="00222305">
              <w:rPr>
                <w:rFonts w:ascii="Tahoma" w:hAnsi="Tahoma" w:cs="Tahoma"/>
                <w:sz w:val="18"/>
                <w:szCs w:val="18"/>
              </w:rPr>
              <w:t>Безруких В.П.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7868920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47660B" w14:textId="77777777" w:rsidR="00C441A0" w:rsidRPr="00222305" w:rsidRDefault="00C441A0" w:rsidP="00C465B5">
            <w:pPr>
              <w:pStyle w:val="aa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8CEB2B" w14:textId="14936125" w:rsidR="00753559" w:rsidRDefault="000E2354" w:rsidP="00B42BA6">
      <w:r>
        <w:tab/>
      </w:r>
      <w:r>
        <w:tab/>
      </w:r>
      <w:r w:rsidRPr="00222305">
        <w:rPr>
          <w:rFonts w:ascii="Tahoma" w:hAnsi="Tahoma" w:cs="Tahoma"/>
          <w:sz w:val="18"/>
          <w:szCs w:val="18"/>
          <w:vertAlign w:val="superscript"/>
        </w:rPr>
        <w:t>(должность)</w:t>
      </w:r>
      <w:r>
        <w:tab/>
      </w:r>
      <w:r>
        <w:tab/>
      </w:r>
      <w:r>
        <w:tab/>
      </w:r>
      <w:r>
        <w:tab/>
        <w:t xml:space="preserve">   </w:t>
      </w:r>
      <w:proofErr w:type="gramStart"/>
      <w:r>
        <w:t xml:space="preserve">   </w:t>
      </w:r>
      <w:r w:rsidRPr="00222305">
        <w:rPr>
          <w:rFonts w:ascii="Tahoma" w:hAnsi="Tahoma" w:cs="Tahoma"/>
          <w:sz w:val="18"/>
          <w:szCs w:val="18"/>
          <w:vertAlign w:val="superscript"/>
        </w:rPr>
        <w:t>(</w:t>
      </w:r>
      <w:proofErr w:type="gramEnd"/>
      <w:r w:rsidRPr="00222305">
        <w:rPr>
          <w:rFonts w:ascii="Tahoma" w:hAnsi="Tahoma" w:cs="Tahoma"/>
          <w:sz w:val="18"/>
          <w:szCs w:val="18"/>
          <w:vertAlign w:val="superscript"/>
        </w:rPr>
        <w:t>подпись)</w:t>
      </w:r>
      <w:r>
        <w:rPr>
          <w:rFonts w:ascii="Tahoma" w:hAnsi="Tahoma" w:cs="Tahoma"/>
          <w:sz w:val="18"/>
          <w:szCs w:val="18"/>
          <w:vertAlign w:val="superscript"/>
        </w:rPr>
        <w:t xml:space="preserve">                                                              </w:t>
      </w:r>
      <w:r w:rsidRPr="00222305">
        <w:rPr>
          <w:rFonts w:ascii="Tahoma" w:hAnsi="Tahoma" w:cs="Tahoma"/>
          <w:sz w:val="18"/>
          <w:szCs w:val="18"/>
          <w:vertAlign w:val="superscript"/>
        </w:rPr>
        <w:t>(Ф.И.О.)</w:t>
      </w:r>
      <w:r>
        <w:rPr>
          <w:rFonts w:ascii="Tahoma" w:hAnsi="Tahoma" w:cs="Tahoma"/>
          <w:sz w:val="18"/>
          <w:szCs w:val="18"/>
          <w:vertAlign w:val="superscript"/>
        </w:rPr>
        <w:t xml:space="preserve">                                                                </w:t>
      </w:r>
      <w:r w:rsidRPr="00222305">
        <w:rPr>
          <w:rFonts w:ascii="Tahoma" w:hAnsi="Tahoma" w:cs="Tahoma"/>
          <w:sz w:val="18"/>
          <w:szCs w:val="18"/>
          <w:vertAlign w:val="superscript"/>
        </w:rPr>
        <w:t>(дата)</w:t>
      </w:r>
    </w:p>
    <w:sectPr w:rsidR="00753559" w:rsidSect="006D2BDC">
      <w:headerReference w:type="first" r:id="rId7"/>
      <w:pgSz w:w="16838" w:h="11906" w:orient="landscape"/>
      <w:pgMar w:top="851" w:right="851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13243" w14:textId="77777777" w:rsidR="004105FE" w:rsidRPr="00E94855" w:rsidRDefault="004105FE" w:rsidP="00E94855">
      <w:r>
        <w:separator/>
      </w:r>
    </w:p>
  </w:endnote>
  <w:endnote w:type="continuationSeparator" w:id="0">
    <w:p w14:paraId="1B68206A" w14:textId="77777777" w:rsidR="004105FE" w:rsidRPr="00E94855" w:rsidRDefault="004105FE" w:rsidP="00E9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20551" w14:textId="77777777" w:rsidR="004105FE" w:rsidRPr="00E94855" w:rsidRDefault="004105FE" w:rsidP="00E94855">
      <w:r>
        <w:separator/>
      </w:r>
    </w:p>
  </w:footnote>
  <w:footnote w:type="continuationSeparator" w:id="0">
    <w:p w14:paraId="479DF76A" w14:textId="77777777" w:rsidR="004105FE" w:rsidRPr="00E94855" w:rsidRDefault="004105FE" w:rsidP="00E9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78A16" w14:textId="77777777" w:rsidR="00904FA2" w:rsidRPr="0004125D" w:rsidRDefault="00904FA2" w:rsidP="002D14AD">
    <w:pPr>
      <w:spacing w:line="160" w:lineRule="atLeast"/>
      <w:jc w:val="right"/>
      <w:rPr>
        <w:rFonts w:ascii="Tahoma" w:eastAsia="Calibri" w:hAnsi="Tahoma" w:cs="Tahoma"/>
        <w:bCs/>
        <w:sz w:val="20"/>
        <w:lang w:eastAsia="en-US"/>
      </w:rPr>
    </w:pPr>
    <w:r w:rsidRPr="0004125D">
      <w:rPr>
        <w:rFonts w:ascii="Tahoma" w:eastAsia="Calibri" w:hAnsi="Tahoma" w:cs="Tahoma"/>
        <w:bCs/>
        <w:sz w:val="20"/>
        <w:lang w:eastAsia="en-US"/>
      </w:rPr>
      <w:t>Приложение к приказу</w:t>
    </w:r>
  </w:p>
  <w:p w14:paraId="06956F96" w14:textId="68CE0FCA" w:rsidR="00904FA2" w:rsidRPr="002D14AD" w:rsidRDefault="00904FA2" w:rsidP="002D14AD">
    <w:pPr>
      <w:spacing w:line="160" w:lineRule="atLeast"/>
      <w:jc w:val="right"/>
      <w:rPr>
        <w:rFonts w:ascii="Tahoma" w:eastAsia="Calibri" w:hAnsi="Tahoma" w:cs="Tahoma"/>
        <w:bCs/>
        <w:sz w:val="20"/>
        <w:lang w:eastAsia="en-US"/>
      </w:rPr>
    </w:pPr>
    <w:r w:rsidRPr="0004125D">
      <w:rPr>
        <w:rFonts w:ascii="Tahoma" w:eastAsia="Calibri" w:hAnsi="Tahoma" w:cs="Tahoma"/>
        <w:bCs/>
        <w:sz w:val="20"/>
        <w:lang w:eastAsia="en-US"/>
      </w:rPr>
      <w:t xml:space="preserve">           </w:t>
    </w:r>
    <w:r>
      <w:rPr>
        <w:rFonts w:ascii="Tahoma" w:eastAsia="Calibri" w:hAnsi="Tahoma" w:cs="Tahoma"/>
        <w:bCs/>
        <w:sz w:val="20"/>
        <w:lang w:eastAsia="en-US"/>
      </w:rPr>
      <w:t xml:space="preserve">   </w:t>
    </w:r>
    <w:r w:rsidR="00262BD4">
      <w:rPr>
        <w:rFonts w:ascii="Tahoma" w:eastAsia="Calibri" w:hAnsi="Tahoma" w:cs="Tahoma"/>
        <w:bCs/>
        <w:sz w:val="20"/>
        <w:lang w:eastAsia="en-US"/>
      </w:rPr>
      <w:t>От 23</w:t>
    </w:r>
    <w:r>
      <w:rPr>
        <w:rFonts w:ascii="Tahoma" w:eastAsia="Calibri" w:hAnsi="Tahoma" w:cs="Tahoma"/>
        <w:bCs/>
        <w:sz w:val="20"/>
        <w:lang w:eastAsia="en-US"/>
      </w:rPr>
      <w:t>.10</w:t>
    </w:r>
    <w:r w:rsidRPr="0004125D">
      <w:rPr>
        <w:rFonts w:ascii="Tahoma" w:eastAsia="Calibri" w:hAnsi="Tahoma" w:cs="Tahoma"/>
        <w:bCs/>
        <w:sz w:val="20"/>
        <w:lang w:eastAsia="en-US"/>
      </w:rPr>
      <w:t>.202</w:t>
    </w:r>
    <w:r>
      <w:rPr>
        <w:rFonts w:ascii="Tahoma" w:eastAsia="Calibri" w:hAnsi="Tahoma" w:cs="Tahoma"/>
        <w:bCs/>
        <w:sz w:val="20"/>
        <w:lang w:eastAsia="en-US"/>
      </w:rPr>
      <w:t>5</w:t>
    </w:r>
    <w:r w:rsidRPr="0004125D">
      <w:rPr>
        <w:rFonts w:ascii="Tahoma" w:eastAsia="Calibri" w:hAnsi="Tahoma" w:cs="Tahoma"/>
        <w:bCs/>
        <w:sz w:val="20"/>
        <w:lang w:eastAsia="en-US"/>
      </w:rPr>
      <w:t xml:space="preserve"> № </w:t>
    </w:r>
    <w:r w:rsidRPr="00455D6E">
      <w:rPr>
        <w:rFonts w:ascii="Tahoma" w:eastAsia="Calibri" w:hAnsi="Tahoma" w:cs="Tahoma"/>
        <w:bCs/>
        <w:sz w:val="20"/>
        <w:lang w:eastAsia="en-US"/>
      </w:rPr>
      <w:t>КРП/</w:t>
    </w:r>
    <w:r>
      <w:rPr>
        <w:rFonts w:ascii="Tahoma" w:eastAsia="Calibri" w:hAnsi="Tahoma" w:cs="Tahoma"/>
        <w:bCs/>
        <w:sz w:val="20"/>
        <w:lang w:eastAsia="en-US"/>
      </w:rPr>
      <w:t>559-</w:t>
    </w:r>
    <w:r w:rsidRPr="00455D6E">
      <w:rPr>
        <w:rFonts w:ascii="Tahoma" w:eastAsia="Calibri" w:hAnsi="Tahoma" w:cs="Tahoma"/>
        <w:bCs/>
        <w:sz w:val="20"/>
        <w:lang w:eastAsia="en-US"/>
      </w:rPr>
      <w:t>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_org_adr" w:val="630075, г. Новосибирск, ул. Залесского, 5/1, оф 412"/>
    <w:docVar w:name="att_org_dop" w:val="Общество с ограниченной ответственностью &quot;РосЭкоАудит&quot;; 630075, РОССИЯ, Новосибирская область, г. Новосибирск, ул. Залесского, д. 5/1, оф. 412; Регистрационный номер - 310 от 24.05.2016                                                                                         __________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Испытательный центр ООО &quot;РосЭкоАудит&quot;_x000d__x000a_630075, РОССИЯ, Новосибирская область, г. Новосибирск, ул. Залесского, д. 5/1, оф. 412 (к.5, 7)"/>
    <w:docVar w:name="att_org_name" w:val="Общество с ограниченной ответственностью &quot;РосЭкоАудит&quot;"/>
    <w:docVar w:name="att_org_reg_date" w:val="24.05.2016"/>
    <w:docVar w:name="att_org_reg_num" w:val="310"/>
    <w:docVar w:name="boss_fio" w:val="Стрыкова Олеся Валерьевна"/>
    <w:docVar w:name="ceh_info" w:val=" АКЦИОНЕРНОЕ ОБЩЕСТВО &quot;КРАСНОЯРСКИЙ РЕЧНОЙ ПОРТ&quot; "/>
    <w:docVar w:name="doc_type" w:val="6"/>
    <w:docVar w:name="fill_date" w:val="21.07.2022"/>
    <w:docVar w:name="org_guid" w:val="DF2BDFA741BA46E7B22929C24A8BA150"/>
    <w:docVar w:name="org_id" w:val="268"/>
    <w:docVar w:name="org_name" w:val="     "/>
    <w:docVar w:name="pers_guids" w:val="F9FE016C9D264F2481C1DA0978E280E1@133-547-763 67"/>
    <w:docVar w:name="pers_snils" w:val="F9FE016C9D264F2481C1DA0978E280E1@133-547-763 67"/>
    <w:docVar w:name="pred_dolg" w:val="Начальник технического управления"/>
    <w:docVar w:name="pred_fio" w:val="Померанцев И.В."/>
    <w:docVar w:name="rbtd_name" w:val="АКЦИОНЕРНОЕ ОБЩЕСТВО &quot;КРАСНОЯРСКИЙ РЕЧНОЙ ПОРТ&quot;"/>
    <w:docVar w:name="sv_docs" w:val="1"/>
  </w:docVars>
  <w:rsids>
    <w:rsidRoot w:val="00E94855"/>
    <w:rsid w:val="00010A7C"/>
    <w:rsid w:val="0002033E"/>
    <w:rsid w:val="000210A6"/>
    <w:rsid w:val="00030A8B"/>
    <w:rsid w:val="00030D68"/>
    <w:rsid w:val="0003706C"/>
    <w:rsid w:val="0004125D"/>
    <w:rsid w:val="00046D76"/>
    <w:rsid w:val="00056BFC"/>
    <w:rsid w:val="0007158E"/>
    <w:rsid w:val="0007361B"/>
    <w:rsid w:val="0007776A"/>
    <w:rsid w:val="00083C97"/>
    <w:rsid w:val="000928A0"/>
    <w:rsid w:val="00093D2E"/>
    <w:rsid w:val="00096E88"/>
    <w:rsid w:val="000A0DF3"/>
    <w:rsid w:val="000A230F"/>
    <w:rsid w:val="000B5B39"/>
    <w:rsid w:val="000C5130"/>
    <w:rsid w:val="000C5F16"/>
    <w:rsid w:val="000D0DDC"/>
    <w:rsid w:val="000E2354"/>
    <w:rsid w:val="000F08A3"/>
    <w:rsid w:val="000F7151"/>
    <w:rsid w:val="000F7360"/>
    <w:rsid w:val="00103DC7"/>
    <w:rsid w:val="00116CC6"/>
    <w:rsid w:val="00122DE0"/>
    <w:rsid w:val="00134078"/>
    <w:rsid w:val="001444A5"/>
    <w:rsid w:val="00146A1C"/>
    <w:rsid w:val="00147106"/>
    <w:rsid w:val="00161922"/>
    <w:rsid w:val="0016297C"/>
    <w:rsid w:val="00166863"/>
    <w:rsid w:val="0017211D"/>
    <w:rsid w:val="001741DC"/>
    <w:rsid w:val="00177AE5"/>
    <w:rsid w:val="001863D9"/>
    <w:rsid w:val="00196135"/>
    <w:rsid w:val="00196CE1"/>
    <w:rsid w:val="00196DD2"/>
    <w:rsid w:val="001A7AC3"/>
    <w:rsid w:val="001B06AD"/>
    <w:rsid w:val="001C5F70"/>
    <w:rsid w:val="001D049B"/>
    <w:rsid w:val="001E5D21"/>
    <w:rsid w:val="001E5D94"/>
    <w:rsid w:val="001F1B2D"/>
    <w:rsid w:val="001F4F80"/>
    <w:rsid w:val="002022B7"/>
    <w:rsid w:val="002041BB"/>
    <w:rsid w:val="00204A51"/>
    <w:rsid w:val="00207DD8"/>
    <w:rsid w:val="002151E2"/>
    <w:rsid w:val="00222305"/>
    <w:rsid w:val="002227DE"/>
    <w:rsid w:val="00237B32"/>
    <w:rsid w:val="00240DE4"/>
    <w:rsid w:val="00250DDB"/>
    <w:rsid w:val="00262BD4"/>
    <w:rsid w:val="00270209"/>
    <w:rsid w:val="00270A2B"/>
    <w:rsid w:val="002742FA"/>
    <w:rsid w:val="00297323"/>
    <w:rsid w:val="002C3835"/>
    <w:rsid w:val="002D14AD"/>
    <w:rsid w:val="002D5584"/>
    <w:rsid w:val="002D7DAF"/>
    <w:rsid w:val="002E5E1B"/>
    <w:rsid w:val="002F6987"/>
    <w:rsid w:val="00303B7C"/>
    <w:rsid w:val="00304332"/>
    <w:rsid w:val="00304431"/>
    <w:rsid w:val="0030452C"/>
    <w:rsid w:val="00307AAB"/>
    <w:rsid w:val="00314052"/>
    <w:rsid w:val="00334C6E"/>
    <w:rsid w:val="003502C2"/>
    <w:rsid w:val="003527FD"/>
    <w:rsid w:val="00361D5D"/>
    <w:rsid w:val="00364B9A"/>
    <w:rsid w:val="00367829"/>
    <w:rsid w:val="003A1C01"/>
    <w:rsid w:val="003A2259"/>
    <w:rsid w:val="003A3AE4"/>
    <w:rsid w:val="003A3BA5"/>
    <w:rsid w:val="003A4975"/>
    <w:rsid w:val="003C79E5"/>
    <w:rsid w:val="003D25B1"/>
    <w:rsid w:val="003D5F2C"/>
    <w:rsid w:val="003F5F60"/>
    <w:rsid w:val="004105FE"/>
    <w:rsid w:val="00422F60"/>
    <w:rsid w:val="00423E5F"/>
    <w:rsid w:val="004270A8"/>
    <w:rsid w:val="004345F6"/>
    <w:rsid w:val="00440C00"/>
    <w:rsid w:val="004511FF"/>
    <w:rsid w:val="00455D6E"/>
    <w:rsid w:val="004569BE"/>
    <w:rsid w:val="00456BD3"/>
    <w:rsid w:val="00463DF3"/>
    <w:rsid w:val="00480117"/>
    <w:rsid w:val="00483A6A"/>
    <w:rsid w:val="0048717D"/>
    <w:rsid w:val="004879AB"/>
    <w:rsid w:val="0049474B"/>
    <w:rsid w:val="00495D50"/>
    <w:rsid w:val="004B374F"/>
    <w:rsid w:val="004B7161"/>
    <w:rsid w:val="004C2A02"/>
    <w:rsid w:val="004C6BD0"/>
    <w:rsid w:val="004D3C81"/>
    <w:rsid w:val="004D3FF5"/>
    <w:rsid w:val="004D4005"/>
    <w:rsid w:val="004E5CB1"/>
    <w:rsid w:val="004F0F15"/>
    <w:rsid w:val="004F30A5"/>
    <w:rsid w:val="004F43C0"/>
    <w:rsid w:val="004F5B98"/>
    <w:rsid w:val="00510279"/>
    <w:rsid w:val="0051686D"/>
    <w:rsid w:val="0052034E"/>
    <w:rsid w:val="005348AF"/>
    <w:rsid w:val="00536245"/>
    <w:rsid w:val="00547088"/>
    <w:rsid w:val="005567D6"/>
    <w:rsid w:val="005645F0"/>
    <w:rsid w:val="00572AE0"/>
    <w:rsid w:val="00584289"/>
    <w:rsid w:val="005944C1"/>
    <w:rsid w:val="005C56C4"/>
    <w:rsid w:val="005C6FC2"/>
    <w:rsid w:val="005D2450"/>
    <w:rsid w:val="005D363C"/>
    <w:rsid w:val="005D68EB"/>
    <w:rsid w:val="005E084E"/>
    <w:rsid w:val="005E661A"/>
    <w:rsid w:val="005F3C58"/>
    <w:rsid w:val="005F42E2"/>
    <w:rsid w:val="005F64E6"/>
    <w:rsid w:val="006034B9"/>
    <w:rsid w:val="006164AE"/>
    <w:rsid w:val="006178D8"/>
    <w:rsid w:val="0063522E"/>
    <w:rsid w:val="00636589"/>
    <w:rsid w:val="0065289A"/>
    <w:rsid w:val="00661DE3"/>
    <w:rsid w:val="00663D68"/>
    <w:rsid w:val="0067226F"/>
    <w:rsid w:val="0067388F"/>
    <w:rsid w:val="006A5C40"/>
    <w:rsid w:val="006B4CA1"/>
    <w:rsid w:val="006C72DA"/>
    <w:rsid w:val="006D2BDC"/>
    <w:rsid w:val="006E662C"/>
    <w:rsid w:val="00725C51"/>
    <w:rsid w:val="00735089"/>
    <w:rsid w:val="007529F5"/>
    <w:rsid w:val="00753559"/>
    <w:rsid w:val="007661C6"/>
    <w:rsid w:val="00773C34"/>
    <w:rsid w:val="007813FA"/>
    <w:rsid w:val="00794291"/>
    <w:rsid w:val="00796C53"/>
    <w:rsid w:val="007A26D3"/>
    <w:rsid w:val="007A3DE9"/>
    <w:rsid w:val="007B1637"/>
    <w:rsid w:val="007C7745"/>
    <w:rsid w:val="007E1D6A"/>
    <w:rsid w:val="0080417C"/>
    <w:rsid w:val="00805347"/>
    <w:rsid w:val="00815AE3"/>
    <w:rsid w:val="00820552"/>
    <w:rsid w:val="00822FD6"/>
    <w:rsid w:val="008258A4"/>
    <w:rsid w:val="008348F2"/>
    <w:rsid w:val="00842433"/>
    <w:rsid w:val="00855967"/>
    <w:rsid w:val="00855AFA"/>
    <w:rsid w:val="00860F7D"/>
    <w:rsid w:val="008625CF"/>
    <w:rsid w:val="00875F89"/>
    <w:rsid w:val="00892A00"/>
    <w:rsid w:val="0089677C"/>
    <w:rsid w:val="008B4051"/>
    <w:rsid w:val="008B626C"/>
    <w:rsid w:val="008C0968"/>
    <w:rsid w:val="008E3620"/>
    <w:rsid w:val="008F354D"/>
    <w:rsid w:val="008F3938"/>
    <w:rsid w:val="008F5325"/>
    <w:rsid w:val="00902983"/>
    <w:rsid w:val="0090323C"/>
    <w:rsid w:val="00904FA2"/>
    <w:rsid w:val="009218F7"/>
    <w:rsid w:val="0093126D"/>
    <w:rsid w:val="00943C5A"/>
    <w:rsid w:val="009647F7"/>
    <w:rsid w:val="00973F5C"/>
    <w:rsid w:val="009938A1"/>
    <w:rsid w:val="009A1326"/>
    <w:rsid w:val="009C3451"/>
    <w:rsid w:val="009C424C"/>
    <w:rsid w:val="009D1028"/>
    <w:rsid w:val="009D6532"/>
    <w:rsid w:val="00A026A4"/>
    <w:rsid w:val="00A1156A"/>
    <w:rsid w:val="00A22F10"/>
    <w:rsid w:val="00A33129"/>
    <w:rsid w:val="00A342D0"/>
    <w:rsid w:val="00A35737"/>
    <w:rsid w:val="00A4697C"/>
    <w:rsid w:val="00A47A02"/>
    <w:rsid w:val="00A567D1"/>
    <w:rsid w:val="00A80A4B"/>
    <w:rsid w:val="00A834AA"/>
    <w:rsid w:val="00A90418"/>
    <w:rsid w:val="00A947D6"/>
    <w:rsid w:val="00A9657A"/>
    <w:rsid w:val="00AB29FF"/>
    <w:rsid w:val="00AC429E"/>
    <w:rsid w:val="00AE34DB"/>
    <w:rsid w:val="00B0744D"/>
    <w:rsid w:val="00B12F45"/>
    <w:rsid w:val="00B1405F"/>
    <w:rsid w:val="00B21183"/>
    <w:rsid w:val="00B30AAA"/>
    <w:rsid w:val="00B33556"/>
    <w:rsid w:val="00B3448B"/>
    <w:rsid w:val="00B344A6"/>
    <w:rsid w:val="00B40381"/>
    <w:rsid w:val="00B42BA6"/>
    <w:rsid w:val="00B5534B"/>
    <w:rsid w:val="00B579DB"/>
    <w:rsid w:val="00B63646"/>
    <w:rsid w:val="00B769F0"/>
    <w:rsid w:val="00BA1E34"/>
    <w:rsid w:val="00BA560A"/>
    <w:rsid w:val="00BB365B"/>
    <w:rsid w:val="00BB5313"/>
    <w:rsid w:val="00BD0A92"/>
    <w:rsid w:val="00BD48F3"/>
    <w:rsid w:val="00BE2ECD"/>
    <w:rsid w:val="00BE3E32"/>
    <w:rsid w:val="00C0355B"/>
    <w:rsid w:val="00C07673"/>
    <w:rsid w:val="00C10333"/>
    <w:rsid w:val="00C21B5A"/>
    <w:rsid w:val="00C27FE1"/>
    <w:rsid w:val="00C3154A"/>
    <w:rsid w:val="00C42B83"/>
    <w:rsid w:val="00C441A0"/>
    <w:rsid w:val="00C45714"/>
    <w:rsid w:val="00C465B5"/>
    <w:rsid w:val="00C66A95"/>
    <w:rsid w:val="00C66B2B"/>
    <w:rsid w:val="00C93056"/>
    <w:rsid w:val="00C961E7"/>
    <w:rsid w:val="00CA2E96"/>
    <w:rsid w:val="00CA5DE0"/>
    <w:rsid w:val="00CB270E"/>
    <w:rsid w:val="00CB748E"/>
    <w:rsid w:val="00CD2568"/>
    <w:rsid w:val="00CD570F"/>
    <w:rsid w:val="00CD7023"/>
    <w:rsid w:val="00CE2333"/>
    <w:rsid w:val="00CF47FF"/>
    <w:rsid w:val="00CF5D06"/>
    <w:rsid w:val="00D060CD"/>
    <w:rsid w:val="00D07E91"/>
    <w:rsid w:val="00D11966"/>
    <w:rsid w:val="00D17C4B"/>
    <w:rsid w:val="00D23B20"/>
    <w:rsid w:val="00D26A4C"/>
    <w:rsid w:val="00D2793C"/>
    <w:rsid w:val="00D4146A"/>
    <w:rsid w:val="00D534A7"/>
    <w:rsid w:val="00D57606"/>
    <w:rsid w:val="00D6011B"/>
    <w:rsid w:val="00D618C7"/>
    <w:rsid w:val="00D832F2"/>
    <w:rsid w:val="00D864A2"/>
    <w:rsid w:val="00DA0018"/>
    <w:rsid w:val="00DA5C48"/>
    <w:rsid w:val="00DB70BA"/>
    <w:rsid w:val="00DB7909"/>
    <w:rsid w:val="00DC0F74"/>
    <w:rsid w:val="00DC672A"/>
    <w:rsid w:val="00DD6622"/>
    <w:rsid w:val="00DE13F8"/>
    <w:rsid w:val="00DE2EC2"/>
    <w:rsid w:val="00E01CFA"/>
    <w:rsid w:val="00E03445"/>
    <w:rsid w:val="00E17705"/>
    <w:rsid w:val="00E22715"/>
    <w:rsid w:val="00E25119"/>
    <w:rsid w:val="00E3525E"/>
    <w:rsid w:val="00E458F1"/>
    <w:rsid w:val="00E46FD8"/>
    <w:rsid w:val="00E5396F"/>
    <w:rsid w:val="00E57EE0"/>
    <w:rsid w:val="00E617E2"/>
    <w:rsid w:val="00E82D31"/>
    <w:rsid w:val="00E94855"/>
    <w:rsid w:val="00E95844"/>
    <w:rsid w:val="00EA77E4"/>
    <w:rsid w:val="00EB16C5"/>
    <w:rsid w:val="00EB2F01"/>
    <w:rsid w:val="00EB7BDE"/>
    <w:rsid w:val="00EC4E45"/>
    <w:rsid w:val="00EC5373"/>
    <w:rsid w:val="00ED25C9"/>
    <w:rsid w:val="00ED26A3"/>
    <w:rsid w:val="00EF499D"/>
    <w:rsid w:val="00EF7EE4"/>
    <w:rsid w:val="00F04BF1"/>
    <w:rsid w:val="00F13975"/>
    <w:rsid w:val="00F15CF9"/>
    <w:rsid w:val="00F22FEC"/>
    <w:rsid w:val="00F262EE"/>
    <w:rsid w:val="00F31576"/>
    <w:rsid w:val="00F31935"/>
    <w:rsid w:val="00F524BF"/>
    <w:rsid w:val="00F61012"/>
    <w:rsid w:val="00F835B0"/>
    <w:rsid w:val="00F845A6"/>
    <w:rsid w:val="00F94F56"/>
    <w:rsid w:val="00F96DCA"/>
    <w:rsid w:val="00FA2C25"/>
    <w:rsid w:val="00FD1C22"/>
    <w:rsid w:val="00FD4EE4"/>
    <w:rsid w:val="00FD5E7D"/>
    <w:rsid w:val="00FE0BD5"/>
    <w:rsid w:val="00FE177C"/>
    <w:rsid w:val="00FE2A17"/>
    <w:rsid w:val="00FE2B07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33853"/>
  <w15:docId w15:val="{3C844DD2-7DAF-4579-8A82-608443D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C38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9485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94855"/>
    <w:rPr>
      <w:sz w:val="24"/>
    </w:rPr>
  </w:style>
  <w:style w:type="paragraph" w:styleId="ad">
    <w:name w:val="footer"/>
    <w:basedOn w:val="a"/>
    <w:link w:val="ae"/>
    <w:rsid w:val="00E9485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94855"/>
    <w:rPr>
      <w:sz w:val="24"/>
    </w:rPr>
  </w:style>
  <w:style w:type="character" w:customStyle="1" w:styleId="20">
    <w:name w:val="Заголовок 2 Знак"/>
    <w:basedOn w:val="a0"/>
    <w:link w:val="2"/>
    <w:semiHidden/>
    <w:rsid w:val="002C38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Revision"/>
    <w:hidden/>
    <w:uiPriority w:val="99"/>
    <w:semiHidden/>
    <w:rsid w:val="005E661A"/>
    <w:rPr>
      <w:sz w:val="24"/>
    </w:rPr>
  </w:style>
  <w:style w:type="character" w:styleId="af0">
    <w:name w:val="annotation reference"/>
    <w:basedOn w:val="a0"/>
    <w:semiHidden/>
    <w:unhideWhenUsed/>
    <w:rsid w:val="005E661A"/>
    <w:rPr>
      <w:sz w:val="16"/>
      <w:szCs w:val="16"/>
    </w:rPr>
  </w:style>
  <w:style w:type="paragraph" w:styleId="af1">
    <w:name w:val="annotation text"/>
    <w:basedOn w:val="a"/>
    <w:link w:val="af2"/>
    <w:unhideWhenUsed/>
    <w:rsid w:val="005E661A"/>
    <w:rPr>
      <w:sz w:val="20"/>
    </w:rPr>
  </w:style>
  <w:style w:type="character" w:customStyle="1" w:styleId="af2">
    <w:name w:val="Текст примечания Знак"/>
    <w:basedOn w:val="a0"/>
    <w:link w:val="af1"/>
    <w:rsid w:val="005E661A"/>
  </w:style>
  <w:style w:type="paragraph" w:styleId="af3">
    <w:name w:val="annotation subject"/>
    <w:basedOn w:val="af1"/>
    <w:next w:val="af1"/>
    <w:link w:val="af4"/>
    <w:semiHidden/>
    <w:unhideWhenUsed/>
    <w:rsid w:val="005E661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5E661A"/>
    <w:rPr>
      <w:b/>
      <w:bCs/>
    </w:rPr>
  </w:style>
  <w:style w:type="paragraph" w:styleId="af5">
    <w:name w:val="Balloon Text"/>
    <w:basedOn w:val="a"/>
    <w:link w:val="af6"/>
    <w:rsid w:val="004511F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45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90;&#1090;&#1077;&#1089;&#1090;&#1072;&#1094;&#1080;&#1103;%205.1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6B040-66B3-48A5-A353-71CF39F8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8</TotalTime>
  <Pages>1</Pages>
  <Words>2254</Words>
  <Characters>12851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Komp 16</dc:creator>
  <cp:lastModifiedBy>Родионова Елена Игоревна</cp:lastModifiedBy>
  <cp:revision>11</cp:revision>
  <cp:lastPrinted>2022-08-23T09:14:00Z</cp:lastPrinted>
  <dcterms:created xsi:type="dcterms:W3CDTF">2025-10-27T09:26:00Z</dcterms:created>
  <dcterms:modified xsi:type="dcterms:W3CDTF">2025-11-01T06:31:00Z</dcterms:modified>
</cp:coreProperties>
</file>